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B8C0" w14:textId="77777777" w:rsidR="003827E5" w:rsidRPr="004B5ABA" w:rsidRDefault="00732285" w:rsidP="005C3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University of Toronto</w:t>
      </w:r>
      <w:r w:rsidR="003827E5" w:rsidRPr="004B5ABA">
        <w:rPr>
          <w:rFonts w:ascii="Times New Roman" w:hAnsi="Times New Roman" w:cs="Times New Roman"/>
          <w:b/>
          <w:sz w:val="28"/>
          <w:szCs w:val="28"/>
        </w:rPr>
        <w:t xml:space="preserve"> Mississauga</w:t>
      </w:r>
    </w:p>
    <w:p w14:paraId="3C598BAC" w14:textId="77777777" w:rsidR="003827E5" w:rsidRPr="004B5ABA" w:rsidRDefault="003827E5" w:rsidP="005C3189">
      <w:pPr>
        <w:spacing w:after="0" w:line="240" w:lineRule="auto"/>
        <w:jc w:val="center"/>
        <w:rPr>
          <w:rFonts w:ascii="Times New Roman" w:hAnsi="Times New Roman" w:cs="Times New Roman"/>
          <w:b/>
          <w:sz w:val="28"/>
          <w:szCs w:val="28"/>
        </w:rPr>
      </w:pPr>
      <w:r w:rsidRPr="004B5ABA">
        <w:rPr>
          <w:rFonts w:ascii="Times New Roman" w:hAnsi="Times New Roman" w:cs="Times New Roman"/>
          <w:b/>
          <w:sz w:val="28"/>
          <w:szCs w:val="28"/>
        </w:rPr>
        <w:t xml:space="preserve">Department of Political Science </w:t>
      </w:r>
    </w:p>
    <w:p w14:paraId="52500ADE" w14:textId="77777777" w:rsidR="00B95BDB" w:rsidRPr="004B5ABA" w:rsidRDefault="00E75B3F" w:rsidP="005C3189">
      <w:pPr>
        <w:spacing w:after="0" w:line="240" w:lineRule="auto"/>
        <w:jc w:val="center"/>
        <w:rPr>
          <w:rFonts w:ascii="Times New Roman" w:hAnsi="Times New Roman" w:cs="Times New Roman"/>
          <w:b/>
          <w:sz w:val="28"/>
          <w:szCs w:val="28"/>
        </w:rPr>
      </w:pPr>
      <w:r w:rsidRPr="004B5ABA">
        <w:rPr>
          <w:rFonts w:ascii="Times New Roman" w:hAnsi="Times New Roman" w:cs="Times New Roman"/>
          <w:b/>
          <w:sz w:val="28"/>
          <w:szCs w:val="28"/>
        </w:rPr>
        <w:t>POL 304Y5Y</w:t>
      </w:r>
      <w:r w:rsidR="00C85F60">
        <w:rPr>
          <w:rFonts w:ascii="Times New Roman" w:hAnsi="Times New Roman" w:cs="Times New Roman"/>
          <w:b/>
          <w:sz w:val="28"/>
          <w:szCs w:val="28"/>
        </w:rPr>
        <w:t xml:space="preserve">: </w:t>
      </w:r>
      <w:r w:rsidRPr="004B5ABA">
        <w:rPr>
          <w:rFonts w:ascii="Times New Roman" w:hAnsi="Times New Roman" w:cs="Times New Roman"/>
          <w:b/>
          <w:sz w:val="28"/>
          <w:szCs w:val="28"/>
        </w:rPr>
        <w:t>Politics of South Asia</w:t>
      </w:r>
      <w:r w:rsidR="0089169C">
        <w:rPr>
          <w:rFonts w:ascii="Times New Roman" w:hAnsi="Times New Roman" w:cs="Times New Roman"/>
          <w:b/>
          <w:sz w:val="28"/>
          <w:szCs w:val="28"/>
        </w:rPr>
        <w:t xml:space="preserve"> </w:t>
      </w:r>
    </w:p>
    <w:p w14:paraId="63BDC821" w14:textId="6B27ADE8" w:rsidR="003827E5" w:rsidRPr="004B5ABA" w:rsidRDefault="00D45C2A" w:rsidP="005C3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2017-18</w:t>
      </w:r>
    </w:p>
    <w:p w14:paraId="02B37FE5" w14:textId="77777777" w:rsidR="00645CCA" w:rsidRDefault="00645CCA" w:rsidP="005C3189">
      <w:pPr>
        <w:spacing w:after="0" w:line="360" w:lineRule="auto"/>
        <w:rPr>
          <w:rFonts w:ascii="Times New Roman" w:hAnsi="Times New Roman" w:cs="Times New Roman"/>
          <w:sz w:val="24"/>
          <w:szCs w:val="24"/>
        </w:rPr>
      </w:pPr>
    </w:p>
    <w:p w14:paraId="3B3E28DE" w14:textId="77777777" w:rsidR="003827E5" w:rsidRPr="004B5ABA" w:rsidRDefault="003827E5" w:rsidP="005C3189">
      <w:pPr>
        <w:spacing w:after="0" w:line="360" w:lineRule="auto"/>
        <w:rPr>
          <w:rFonts w:ascii="Times New Roman" w:hAnsi="Times New Roman" w:cs="Times New Roman"/>
          <w:sz w:val="24"/>
          <w:szCs w:val="24"/>
        </w:rPr>
      </w:pPr>
      <w:r w:rsidRPr="004B5ABA">
        <w:rPr>
          <w:rFonts w:ascii="Times New Roman" w:hAnsi="Times New Roman" w:cs="Times New Roman"/>
          <w:sz w:val="24"/>
          <w:szCs w:val="24"/>
        </w:rPr>
        <w:t xml:space="preserve">Instructor: </w:t>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t>Shivaji Mukherjee</w:t>
      </w:r>
    </w:p>
    <w:p w14:paraId="5AB29ABA" w14:textId="77777777" w:rsidR="003827E5" w:rsidRPr="004B5ABA" w:rsidRDefault="003827E5" w:rsidP="005C3189">
      <w:pPr>
        <w:spacing w:after="0" w:line="360" w:lineRule="auto"/>
        <w:rPr>
          <w:rFonts w:ascii="Times New Roman" w:hAnsi="Times New Roman" w:cs="Times New Roman"/>
          <w:sz w:val="24"/>
          <w:szCs w:val="24"/>
        </w:rPr>
      </w:pPr>
      <w:r w:rsidRPr="004B5ABA">
        <w:rPr>
          <w:rFonts w:ascii="Times New Roman" w:hAnsi="Times New Roman" w:cs="Times New Roman"/>
          <w:sz w:val="24"/>
          <w:szCs w:val="24"/>
        </w:rPr>
        <w:t xml:space="preserve">Email: </w:t>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hyperlink r:id="rId8" w:history="1">
        <w:r w:rsidRPr="004B5ABA">
          <w:rPr>
            <w:rStyle w:val="Hyperlink"/>
            <w:rFonts w:ascii="Times New Roman" w:hAnsi="Times New Roman" w:cs="Times New Roman"/>
            <w:sz w:val="24"/>
            <w:szCs w:val="24"/>
          </w:rPr>
          <w:t>shivaji.mukherjee@utoronto.ca</w:t>
        </w:r>
      </w:hyperlink>
      <w:r w:rsidRPr="004B5ABA">
        <w:rPr>
          <w:rFonts w:ascii="Times New Roman" w:hAnsi="Times New Roman" w:cs="Times New Roman"/>
          <w:sz w:val="24"/>
          <w:szCs w:val="24"/>
        </w:rPr>
        <w:t xml:space="preserve"> </w:t>
      </w:r>
    </w:p>
    <w:p w14:paraId="10E6A664" w14:textId="6CDD19D0" w:rsidR="00E75B3F" w:rsidRPr="004B5ABA" w:rsidRDefault="003827E5" w:rsidP="005C3189">
      <w:pPr>
        <w:spacing w:after="0" w:line="360" w:lineRule="auto"/>
        <w:rPr>
          <w:rFonts w:ascii="Times New Roman" w:hAnsi="Times New Roman" w:cs="Times New Roman"/>
          <w:sz w:val="24"/>
          <w:szCs w:val="24"/>
        </w:rPr>
      </w:pPr>
      <w:r w:rsidRPr="004B5ABA">
        <w:rPr>
          <w:rFonts w:ascii="Times New Roman" w:hAnsi="Times New Roman" w:cs="Times New Roman"/>
          <w:sz w:val="24"/>
          <w:szCs w:val="24"/>
        </w:rPr>
        <w:t xml:space="preserve">Class </w:t>
      </w:r>
      <w:r w:rsidR="00E75B3F" w:rsidRPr="004B5ABA">
        <w:rPr>
          <w:rFonts w:ascii="Times New Roman" w:hAnsi="Times New Roman" w:cs="Times New Roman"/>
          <w:sz w:val="24"/>
          <w:szCs w:val="24"/>
        </w:rPr>
        <w:t>Time</w:t>
      </w:r>
      <w:r w:rsidRPr="004B5ABA">
        <w:rPr>
          <w:rFonts w:ascii="Times New Roman" w:hAnsi="Times New Roman" w:cs="Times New Roman"/>
          <w:sz w:val="24"/>
          <w:szCs w:val="24"/>
        </w:rPr>
        <w:t xml:space="preserve"> and Location</w:t>
      </w:r>
      <w:r w:rsidR="00E75B3F" w:rsidRPr="004B5ABA">
        <w:rPr>
          <w:rFonts w:ascii="Times New Roman" w:hAnsi="Times New Roman" w:cs="Times New Roman"/>
          <w:sz w:val="24"/>
          <w:szCs w:val="24"/>
        </w:rPr>
        <w:t xml:space="preserve">: </w:t>
      </w:r>
      <w:r w:rsidRPr="004B5ABA">
        <w:rPr>
          <w:rFonts w:ascii="Times New Roman" w:hAnsi="Times New Roman" w:cs="Times New Roman"/>
          <w:sz w:val="24"/>
          <w:szCs w:val="24"/>
        </w:rPr>
        <w:tab/>
      </w:r>
      <w:r w:rsidRPr="004B5ABA">
        <w:rPr>
          <w:rFonts w:ascii="Times New Roman" w:hAnsi="Times New Roman" w:cs="Times New Roman"/>
          <w:sz w:val="24"/>
          <w:szCs w:val="24"/>
        </w:rPr>
        <w:tab/>
      </w:r>
      <w:r w:rsidRPr="004B5ABA">
        <w:rPr>
          <w:rFonts w:ascii="Times New Roman" w:hAnsi="Times New Roman" w:cs="Times New Roman"/>
          <w:sz w:val="24"/>
          <w:szCs w:val="24"/>
        </w:rPr>
        <w:tab/>
      </w:r>
      <w:r w:rsidR="00D45C2A">
        <w:rPr>
          <w:rFonts w:ascii="Times New Roman" w:hAnsi="Times New Roman" w:cs="Times New Roman"/>
          <w:sz w:val="24"/>
          <w:szCs w:val="24"/>
        </w:rPr>
        <w:t>Monday</w:t>
      </w:r>
      <w:r w:rsidR="009F2F7E">
        <w:rPr>
          <w:rFonts w:ascii="Times New Roman" w:hAnsi="Times New Roman" w:cs="Times New Roman"/>
          <w:sz w:val="24"/>
          <w:szCs w:val="24"/>
          <w:lang w:val="en-CA"/>
        </w:rPr>
        <w:t xml:space="preserve"> </w:t>
      </w:r>
      <w:r w:rsidR="00891AB7">
        <w:rPr>
          <w:rFonts w:ascii="Times New Roman" w:hAnsi="Times New Roman" w:cs="Times New Roman"/>
          <w:sz w:val="24"/>
          <w:szCs w:val="24"/>
          <w:lang w:val="en-CA"/>
        </w:rPr>
        <w:t>3-5</w:t>
      </w:r>
      <w:r w:rsidR="00763BA7" w:rsidRPr="00763BA7">
        <w:rPr>
          <w:rFonts w:ascii="Times New Roman" w:hAnsi="Times New Roman" w:cs="Times New Roman"/>
          <w:sz w:val="24"/>
          <w:szCs w:val="24"/>
          <w:lang w:val="en-CA"/>
        </w:rPr>
        <w:t xml:space="preserve"> pm</w:t>
      </w:r>
      <w:r w:rsidRPr="004B5ABA">
        <w:rPr>
          <w:rFonts w:ascii="Times New Roman" w:hAnsi="Times New Roman" w:cs="Times New Roman"/>
          <w:sz w:val="24"/>
          <w:szCs w:val="24"/>
        </w:rPr>
        <w:t xml:space="preserve">; </w:t>
      </w:r>
      <w:hyperlink r:id="rId9" w:tgtFrame="_blank" w:tooltip="floor map for IB 260" w:history="1">
        <w:r w:rsidR="003434D3">
          <w:rPr>
            <w:rStyle w:val="Hyperlink"/>
          </w:rPr>
          <w:t>IB 260</w:t>
        </w:r>
      </w:hyperlink>
      <w:r w:rsidR="00B36C8B">
        <w:rPr>
          <w:rStyle w:val="Hyperlink"/>
        </w:rPr>
        <w:t xml:space="preserve"> (1</w:t>
      </w:r>
      <w:r w:rsidR="00B36C8B" w:rsidRPr="00B36C8B">
        <w:rPr>
          <w:rStyle w:val="Hyperlink"/>
          <w:vertAlign w:val="superscript"/>
        </w:rPr>
        <w:t>st</w:t>
      </w:r>
      <w:r w:rsidR="00B36C8B">
        <w:rPr>
          <w:rStyle w:val="Hyperlink"/>
        </w:rPr>
        <w:t xml:space="preserve"> </w:t>
      </w:r>
      <w:proofErr w:type="spellStart"/>
      <w:proofErr w:type="gramStart"/>
      <w:r w:rsidR="00B36C8B">
        <w:rPr>
          <w:rStyle w:val="Hyperlink"/>
        </w:rPr>
        <w:t>sem</w:t>
      </w:r>
      <w:proofErr w:type="spellEnd"/>
      <w:proofErr w:type="gramEnd"/>
      <w:r w:rsidR="00B36C8B">
        <w:rPr>
          <w:rStyle w:val="Hyperlink"/>
        </w:rPr>
        <w:t>)</w:t>
      </w:r>
      <w:r w:rsidR="00D45C2A">
        <w:rPr>
          <w:rStyle w:val="Hyperlink"/>
        </w:rPr>
        <w:t xml:space="preserve"> </w:t>
      </w:r>
      <w:hyperlink r:id="rId10" w:tgtFrame="_blank" w:tooltip="floor map for IB 250" w:history="1">
        <w:r w:rsidR="00D45C2A">
          <w:rPr>
            <w:rStyle w:val="Hyperlink"/>
          </w:rPr>
          <w:t>IB 250</w:t>
        </w:r>
      </w:hyperlink>
      <w:r w:rsidR="00B36C8B">
        <w:rPr>
          <w:rStyle w:val="Hyperlink"/>
        </w:rPr>
        <w:t xml:space="preserve"> (2</w:t>
      </w:r>
      <w:r w:rsidR="00B36C8B" w:rsidRPr="00B36C8B">
        <w:rPr>
          <w:rStyle w:val="Hyperlink"/>
          <w:vertAlign w:val="superscript"/>
        </w:rPr>
        <w:t>nd</w:t>
      </w:r>
      <w:r w:rsidR="00B36C8B">
        <w:rPr>
          <w:rStyle w:val="Hyperlink"/>
        </w:rPr>
        <w:t xml:space="preserve"> semester)</w:t>
      </w:r>
    </w:p>
    <w:p w14:paraId="7B8A157A" w14:textId="28EB64BB" w:rsidR="00980A3C" w:rsidRPr="004B5ABA" w:rsidRDefault="00980A3C" w:rsidP="005C3189">
      <w:pPr>
        <w:spacing w:after="0" w:line="360" w:lineRule="auto"/>
        <w:rPr>
          <w:rFonts w:ascii="Times New Roman" w:hAnsi="Times New Roman" w:cs="Times New Roman"/>
          <w:sz w:val="24"/>
          <w:szCs w:val="24"/>
        </w:rPr>
      </w:pPr>
      <w:r w:rsidRPr="004B5ABA">
        <w:rPr>
          <w:rFonts w:ascii="Times New Roman" w:hAnsi="Times New Roman" w:cs="Times New Roman"/>
          <w:sz w:val="24"/>
          <w:szCs w:val="24"/>
        </w:rPr>
        <w:t>Office Hours</w:t>
      </w:r>
      <w:r w:rsidR="003827E5" w:rsidRPr="004B5ABA">
        <w:rPr>
          <w:rFonts w:ascii="Times New Roman" w:hAnsi="Times New Roman" w:cs="Times New Roman"/>
          <w:sz w:val="24"/>
          <w:szCs w:val="24"/>
        </w:rPr>
        <w:t xml:space="preserve"> and Location</w:t>
      </w:r>
      <w:r w:rsidRPr="004B5ABA">
        <w:rPr>
          <w:rFonts w:ascii="Times New Roman" w:hAnsi="Times New Roman" w:cs="Times New Roman"/>
          <w:sz w:val="24"/>
          <w:szCs w:val="24"/>
        </w:rPr>
        <w:t xml:space="preserve">: </w:t>
      </w:r>
      <w:r w:rsidR="003827E5" w:rsidRPr="004B5ABA">
        <w:rPr>
          <w:rFonts w:ascii="Times New Roman" w:hAnsi="Times New Roman" w:cs="Times New Roman"/>
          <w:sz w:val="24"/>
          <w:szCs w:val="24"/>
        </w:rPr>
        <w:tab/>
      </w:r>
      <w:r w:rsidR="003827E5" w:rsidRPr="004B5ABA">
        <w:rPr>
          <w:rFonts w:ascii="Times New Roman" w:hAnsi="Times New Roman" w:cs="Times New Roman"/>
          <w:sz w:val="24"/>
          <w:szCs w:val="24"/>
        </w:rPr>
        <w:tab/>
      </w:r>
      <w:r w:rsidR="003827E5" w:rsidRPr="004B5ABA">
        <w:rPr>
          <w:rFonts w:ascii="Times New Roman" w:hAnsi="Times New Roman" w:cs="Times New Roman"/>
          <w:sz w:val="24"/>
          <w:szCs w:val="24"/>
        </w:rPr>
        <w:tab/>
      </w:r>
      <w:r w:rsidR="00D45C2A">
        <w:rPr>
          <w:rFonts w:ascii="Times New Roman" w:hAnsi="Times New Roman" w:cs="Times New Roman"/>
          <w:sz w:val="24"/>
          <w:szCs w:val="24"/>
        </w:rPr>
        <w:t>Mon</w:t>
      </w:r>
      <w:r w:rsidR="00950B1D">
        <w:rPr>
          <w:rFonts w:ascii="Times New Roman" w:hAnsi="Times New Roman" w:cs="Times New Roman"/>
          <w:sz w:val="24"/>
          <w:szCs w:val="24"/>
        </w:rPr>
        <w:t>day</w:t>
      </w:r>
      <w:r w:rsidR="007A3319" w:rsidRPr="004B5ABA">
        <w:rPr>
          <w:rFonts w:ascii="Times New Roman" w:hAnsi="Times New Roman" w:cs="Times New Roman"/>
          <w:sz w:val="24"/>
          <w:szCs w:val="24"/>
        </w:rPr>
        <w:t xml:space="preserve"> </w:t>
      </w:r>
      <w:r w:rsidR="00950B1D">
        <w:rPr>
          <w:rFonts w:ascii="Times New Roman" w:hAnsi="Times New Roman" w:cs="Times New Roman"/>
          <w:sz w:val="24"/>
          <w:szCs w:val="24"/>
        </w:rPr>
        <w:t>2</w:t>
      </w:r>
      <w:r w:rsidR="004538CE">
        <w:rPr>
          <w:rFonts w:ascii="Times New Roman" w:hAnsi="Times New Roman" w:cs="Times New Roman"/>
          <w:sz w:val="24"/>
          <w:szCs w:val="24"/>
        </w:rPr>
        <w:t>-2.45</w:t>
      </w:r>
      <w:r w:rsidR="0069186B">
        <w:rPr>
          <w:rFonts w:ascii="Times New Roman" w:hAnsi="Times New Roman" w:cs="Times New Roman"/>
          <w:sz w:val="24"/>
          <w:szCs w:val="24"/>
        </w:rPr>
        <w:t xml:space="preserve"> pm</w:t>
      </w:r>
      <w:r w:rsidR="007A3319" w:rsidRPr="004B5ABA">
        <w:rPr>
          <w:rFonts w:ascii="Times New Roman" w:hAnsi="Times New Roman" w:cs="Times New Roman"/>
          <w:sz w:val="24"/>
          <w:szCs w:val="24"/>
        </w:rPr>
        <w:t>;</w:t>
      </w:r>
      <w:r w:rsidR="003827E5" w:rsidRPr="004B5ABA">
        <w:rPr>
          <w:rFonts w:ascii="Times New Roman" w:hAnsi="Times New Roman" w:cs="Times New Roman"/>
          <w:sz w:val="24"/>
          <w:szCs w:val="24"/>
        </w:rPr>
        <w:t xml:space="preserve"> </w:t>
      </w:r>
      <w:r w:rsidR="00C360A0">
        <w:rPr>
          <w:rFonts w:ascii="Times New Roman" w:hAnsi="Times New Roman" w:cs="Times New Roman"/>
          <w:sz w:val="24"/>
          <w:szCs w:val="24"/>
        </w:rPr>
        <w:t xml:space="preserve">DV </w:t>
      </w:r>
      <w:r w:rsidR="004228C6" w:rsidRPr="004228C6">
        <w:rPr>
          <w:rFonts w:ascii="Times New Roman" w:hAnsi="Times New Roman" w:cs="Times New Roman"/>
          <w:sz w:val="24"/>
          <w:szCs w:val="24"/>
        </w:rPr>
        <w:t>3296</w:t>
      </w:r>
      <w:r w:rsidR="00950B1D">
        <w:rPr>
          <w:rFonts w:ascii="Times New Roman" w:hAnsi="Times New Roman" w:cs="Times New Roman"/>
          <w:sz w:val="24"/>
          <w:szCs w:val="24"/>
        </w:rPr>
        <w:t xml:space="preserve">, 5-5.30 </w:t>
      </w:r>
      <w:r w:rsidR="00580A58">
        <w:rPr>
          <w:rFonts w:ascii="Times New Roman" w:hAnsi="Times New Roman" w:cs="Times New Roman"/>
          <w:sz w:val="24"/>
          <w:szCs w:val="24"/>
        </w:rPr>
        <w:t>after class</w:t>
      </w:r>
    </w:p>
    <w:p w14:paraId="7B66F0A3" w14:textId="77777777" w:rsidR="00CA31AC" w:rsidRDefault="00CA31AC">
      <w:pPr>
        <w:rPr>
          <w:rFonts w:ascii="Times New Roman" w:hAnsi="Times New Roman" w:cs="Times New Roman"/>
          <w:b/>
          <w:i/>
          <w:sz w:val="24"/>
          <w:szCs w:val="24"/>
        </w:rPr>
      </w:pPr>
    </w:p>
    <w:p w14:paraId="372A9F37" w14:textId="77777777" w:rsidR="003827E5" w:rsidRPr="004B5ABA" w:rsidRDefault="003827E5">
      <w:pPr>
        <w:rPr>
          <w:rFonts w:ascii="Times New Roman" w:hAnsi="Times New Roman" w:cs="Times New Roman"/>
          <w:b/>
          <w:i/>
          <w:sz w:val="24"/>
          <w:szCs w:val="24"/>
        </w:rPr>
      </w:pPr>
      <w:r w:rsidRPr="004B5ABA">
        <w:rPr>
          <w:rFonts w:ascii="Times New Roman" w:hAnsi="Times New Roman" w:cs="Times New Roman"/>
          <w:b/>
          <w:i/>
          <w:sz w:val="24"/>
          <w:szCs w:val="24"/>
        </w:rPr>
        <w:t>Course Overview</w:t>
      </w:r>
      <w:r w:rsidR="004228C6">
        <w:rPr>
          <w:rFonts w:ascii="Times New Roman" w:hAnsi="Times New Roman" w:cs="Times New Roman"/>
          <w:b/>
          <w:i/>
          <w:sz w:val="24"/>
          <w:szCs w:val="24"/>
        </w:rPr>
        <w:t xml:space="preserve"> </w:t>
      </w:r>
    </w:p>
    <w:p w14:paraId="792AE083" w14:textId="3C24B811" w:rsidR="00365CC0" w:rsidRPr="004B5ABA" w:rsidRDefault="00365CC0"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This course introduces students to the </w:t>
      </w:r>
      <w:r w:rsidR="00B50692" w:rsidRPr="004B5ABA">
        <w:rPr>
          <w:rFonts w:ascii="Times New Roman" w:eastAsia="Times New Roman" w:hAnsi="Times New Roman" w:cs="Times New Roman"/>
          <w:snapToGrid w:val="0"/>
          <w:sz w:val="24"/>
          <w:szCs w:val="20"/>
        </w:rPr>
        <w:t xml:space="preserve">government and politics of South Asia. It focuses on </w:t>
      </w:r>
      <w:r w:rsidRPr="004B5ABA">
        <w:rPr>
          <w:rFonts w:ascii="Times New Roman" w:eastAsia="Times New Roman" w:hAnsi="Times New Roman" w:cs="Times New Roman"/>
          <w:snapToGrid w:val="0"/>
          <w:sz w:val="24"/>
          <w:szCs w:val="20"/>
        </w:rPr>
        <w:t xml:space="preserve">questions of </w:t>
      </w:r>
      <w:r w:rsidR="00B50692" w:rsidRPr="004B5ABA">
        <w:rPr>
          <w:rFonts w:ascii="Times New Roman" w:eastAsia="Times New Roman" w:hAnsi="Times New Roman" w:cs="Times New Roman"/>
          <w:snapToGrid w:val="0"/>
          <w:sz w:val="24"/>
          <w:szCs w:val="20"/>
        </w:rPr>
        <w:t xml:space="preserve">long term effects of colonialism, state formation, </w:t>
      </w:r>
      <w:r w:rsidRPr="004B5ABA">
        <w:rPr>
          <w:rFonts w:ascii="Times New Roman" w:eastAsia="Times New Roman" w:hAnsi="Times New Roman" w:cs="Times New Roman"/>
          <w:snapToGrid w:val="0"/>
          <w:sz w:val="24"/>
          <w:szCs w:val="20"/>
        </w:rPr>
        <w:t>democracy, ethnicity and insurgency</w:t>
      </w:r>
      <w:r w:rsidR="00B50692" w:rsidRPr="004B5ABA">
        <w:rPr>
          <w:rFonts w:ascii="Times New Roman" w:eastAsia="Times New Roman" w:hAnsi="Times New Roman" w:cs="Times New Roman"/>
          <w:snapToGrid w:val="0"/>
          <w:sz w:val="24"/>
          <w:szCs w:val="20"/>
        </w:rPr>
        <w:t>, economic development, rise of lower caste and religious parties, and urban-rural tensions</w:t>
      </w:r>
      <w:r w:rsidRPr="004B5ABA">
        <w:rPr>
          <w:rFonts w:ascii="Times New Roman" w:eastAsia="Times New Roman" w:hAnsi="Times New Roman" w:cs="Times New Roman"/>
          <w:snapToGrid w:val="0"/>
          <w:sz w:val="24"/>
          <w:szCs w:val="20"/>
        </w:rPr>
        <w:t xml:space="preserve"> in</w:t>
      </w:r>
      <w:r w:rsidR="00B50692" w:rsidRPr="004B5ABA">
        <w:rPr>
          <w:rFonts w:ascii="Times New Roman" w:eastAsia="Times New Roman" w:hAnsi="Times New Roman" w:cs="Times New Roman"/>
          <w:snapToGrid w:val="0"/>
          <w:sz w:val="24"/>
          <w:szCs w:val="20"/>
        </w:rPr>
        <w:t xml:space="preserve"> this region. </w:t>
      </w:r>
      <w:r w:rsidRPr="004B5ABA">
        <w:rPr>
          <w:rFonts w:ascii="Times New Roman" w:eastAsia="Times New Roman" w:hAnsi="Times New Roman" w:cs="Times New Roman"/>
          <w:snapToGrid w:val="0"/>
          <w:sz w:val="24"/>
          <w:szCs w:val="20"/>
        </w:rPr>
        <w:t>South Asia</w:t>
      </w:r>
      <w:r w:rsidR="00B50692" w:rsidRPr="004B5ABA">
        <w:rPr>
          <w:rFonts w:ascii="Times New Roman" w:eastAsia="Times New Roman" w:hAnsi="Times New Roman" w:cs="Times New Roman"/>
          <w:snapToGrid w:val="0"/>
          <w:sz w:val="24"/>
          <w:szCs w:val="20"/>
        </w:rPr>
        <w:t xml:space="preserve"> </w:t>
      </w:r>
      <w:r w:rsidRPr="004B5ABA">
        <w:rPr>
          <w:rFonts w:ascii="Times New Roman" w:eastAsia="Times New Roman" w:hAnsi="Times New Roman" w:cs="Times New Roman"/>
          <w:snapToGrid w:val="0"/>
          <w:sz w:val="24"/>
          <w:szCs w:val="20"/>
        </w:rPr>
        <w:t>is home to a quarter of the world’s population, and the largest number of its poor. It is also the region which is home to a large number of insurgencies, some of which are among the longest in the world, like the Naga insurgency in India</w:t>
      </w:r>
      <w:r w:rsidR="00170F50" w:rsidRPr="004B5ABA">
        <w:rPr>
          <w:rFonts w:ascii="Times New Roman" w:eastAsia="Times New Roman" w:hAnsi="Times New Roman" w:cs="Times New Roman"/>
          <w:snapToGrid w:val="0"/>
          <w:sz w:val="24"/>
          <w:szCs w:val="20"/>
        </w:rPr>
        <w:t>, and the recently concluded LTTE insurgency in Sri Lanka</w:t>
      </w:r>
      <w:r w:rsidRPr="004B5ABA">
        <w:rPr>
          <w:rFonts w:ascii="Times New Roman" w:eastAsia="Times New Roman" w:hAnsi="Times New Roman" w:cs="Times New Roman"/>
          <w:snapToGrid w:val="0"/>
          <w:sz w:val="24"/>
          <w:szCs w:val="20"/>
        </w:rPr>
        <w:t xml:space="preserve">. </w:t>
      </w:r>
      <w:r w:rsidR="00170F50" w:rsidRPr="004B5ABA">
        <w:rPr>
          <w:rFonts w:ascii="Times New Roman" w:eastAsia="Times New Roman" w:hAnsi="Times New Roman" w:cs="Times New Roman"/>
          <w:snapToGrid w:val="0"/>
          <w:sz w:val="24"/>
          <w:szCs w:val="20"/>
        </w:rPr>
        <w:t>The region has seen a large variation in terms of democratic experience, with India being able to continue on its path of electoral democracy along with Sri Lanka, while other countries like Pakistan and Bangladesh often succumbing to military dictatorships and then swingin</w:t>
      </w:r>
      <w:r w:rsidR="000E06B0" w:rsidRPr="004B5ABA">
        <w:rPr>
          <w:rFonts w:ascii="Times New Roman" w:eastAsia="Times New Roman" w:hAnsi="Times New Roman" w:cs="Times New Roman"/>
          <w:snapToGrid w:val="0"/>
          <w:sz w:val="24"/>
          <w:szCs w:val="20"/>
        </w:rPr>
        <w:t>g back to democratic politics</w:t>
      </w:r>
      <w:r w:rsidR="00170F50" w:rsidRPr="004B5ABA">
        <w:rPr>
          <w:rFonts w:ascii="Times New Roman" w:eastAsia="Times New Roman" w:hAnsi="Times New Roman" w:cs="Times New Roman"/>
          <w:snapToGrid w:val="0"/>
          <w:sz w:val="24"/>
          <w:szCs w:val="20"/>
        </w:rPr>
        <w:t xml:space="preserve">. </w:t>
      </w:r>
      <w:r w:rsidRPr="004B5ABA">
        <w:rPr>
          <w:rFonts w:ascii="Times New Roman" w:eastAsia="Times New Roman" w:hAnsi="Times New Roman" w:cs="Times New Roman"/>
          <w:snapToGrid w:val="0"/>
          <w:sz w:val="24"/>
          <w:szCs w:val="20"/>
        </w:rPr>
        <w:t xml:space="preserve">The </w:t>
      </w:r>
      <w:r w:rsidR="00B50692" w:rsidRPr="004B5ABA">
        <w:rPr>
          <w:rFonts w:ascii="Times New Roman" w:eastAsia="Times New Roman" w:hAnsi="Times New Roman" w:cs="Times New Roman"/>
          <w:snapToGrid w:val="0"/>
          <w:sz w:val="24"/>
          <w:szCs w:val="20"/>
        </w:rPr>
        <w:t xml:space="preserve">course will introduce the broader themes in comparative politics, and the debates on these issues like democratization, insurgency, political economy, social movements, and political parties will </w:t>
      </w:r>
      <w:r w:rsidRPr="004B5ABA">
        <w:rPr>
          <w:rFonts w:ascii="Times New Roman" w:eastAsia="Times New Roman" w:hAnsi="Times New Roman" w:cs="Times New Roman"/>
          <w:snapToGrid w:val="0"/>
          <w:sz w:val="24"/>
          <w:szCs w:val="20"/>
        </w:rPr>
        <w:t>provide the context within which to examine and make sense of the experiences of countries in South Asia. The unique experience of the South Asian countries will challenge the students to think of how to modify or problematize the larger theories of comparative politics.</w:t>
      </w:r>
      <w:r w:rsidR="00B50692" w:rsidRPr="004B5ABA">
        <w:rPr>
          <w:rFonts w:ascii="Times New Roman" w:eastAsia="Times New Roman" w:hAnsi="Times New Roman" w:cs="Times New Roman"/>
          <w:snapToGrid w:val="0"/>
          <w:sz w:val="24"/>
          <w:szCs w:val="20"/>
        </w:rPr>
        <w:t xml:space="preserve"> </w:t>
      </w:r>
      <w:r w:rsidRPr="004B5ABA">
        <w:rPr>
          <w:rFonts w:ascii="Times New Roman" w:eastAsia="Times New Roman" w:hAnsi="Times New Roman" w:cs="Times New Roman"/>
          <w:snapToGrid w:val="0"/>
          <w:sz w:val="24"/>
          <w:szCs w:val="20"/>
        </w:rPr>
        <w:t xml:space="preserve"> </w:t>
      </w:r>
      <w:r w:rsidR="002E74EF" w:rsidRPr="008541BB">
        <w:rPr>
          <w:rFonts w:ascii="Times New Roman" w:eastAsia="Times New Roman" w:hAnsi="Times New Roman" w:cs="Times New Roman"/>
          <w:i/>
          <w:snapToGrid w:val="0"/>
          <w:sz w:val="24"/>
          <w:szCs w:val="20"/>
        </w:rPr>
        <w:t>The course will mostly focus on India, Pakistan and Bangladesh, since this allows us to delve deeper into theories</w:t>
      </w:r>
      <w:r w:rsidR="002E74EF">
        <w:rPr>
          <w:rFonts w:ascii="Times New Roman" w:eastAsia="Times New Roman" w:hAnsi="Times New Roman" w:cs="Times New Roman"/>
          <w:snapToGrid w:val="0"/>
          <w:sz w:val="24"/>
          <w:szCs w:val="20"/>
        </w:rPr>
        <w:t>.</w:t>
      </w:r>
    </w:p>
    <w:p w14:paraId="7CF3F221" w14:textId="77777777" w:rsidR="00F3168F" w:rsidRPr="004B5ABA" w:rsidRDefault="00F3168F" w:rsidP="00365CC0">
      <w:pPr>
        <w:widowControl w:val="0"/>
        <w:spacing w:after="0" w:line="240" w:lineRule="auto"/>
        <w:rPr>
          <w:rFonts w:ascii="Times New Roman" w:eastAsia="Times New Roman" w:hAnsi="Times New Roman" w:cs="Times New Roman"/>
          <w:i/>
          <w:snapToGrid w:val="0"/>
          <w:sz w:val="24"/>
          <w:szCs w:val="20"/>
        </w:rPr>
      </w:pPr>
    </w:p>
    <w:p w14:paraId="359CD599" w14:textId="77777777" w:rsidR="00365CC0" w:rsidRPr="004B5ABA" w:rsidRDefault="00365CC0" w:rsidP="00365CC0">
      <w:pPr>
        <w:widowControl w:val="0"/>
        <w:spacing w:after="0" w:line="240" w:lineRule="auto"/>
        <w:rPr>
          <w:rFonts w:ascii="Times New Roman" w:eastAsia="Times New Roman" w:hAnsi="Times New Roman" w:cs="Times New Roman"/>
          <w:b/>
          <w:i/>
          <w:snapToGrid w:val="0"/>
          <w:sz w:val="24"/>
          <w:szCs w:val="20"/>
        </w:rPr>
      </w:pPr>
      <w:r w:rsidRPr="004B5ABA">
        <w:rPr>
          <w:rFonts w:ascii="Times New Roman" w:eastAsia="Times New Roman" w:hAnsi="Times New Roman" w:cs="Times New Roman"/>
          <w:b/>
          <w:i/>
          <w:snapToGrid w:val="0"/>
          <w:sz w:val="24"/>
          <w:szCs w:val="20"/>
        </w:rPr>
        <w:t>Course Requirements:</w:t>
      </w:r>
    </w:p>
    <w:p w14:paraId="5CBB20ED" w14:textId="0EF9CDA8" w:rsidR="00365CC0" w:rsidRPr="00BE1C1D" w:rsidRDefault="000C352C" w:rsidP="00365CC0">
      <w:pPr>
        <w:widowControl w:val="0"/>
        <w:spacing w:after="0" w:line="240" w:lineRule="auto"/>
        <w:rPr>
          <w:rFonts w:ascii="Times New Roman" w:eastAsia="Times New Roman" w:hAnsi="Times New Roman" w:cs="Times New Roman"/>
          <w:i/>
          <w:snapToGrid w:val="0"/>
          <w:sz w:val="24"/>
          <w:szCs w:val="20"/>
        </w:rPr>
      </w:pPr>
      <w:r w:rsidRPr="004B5ABA">
        <w:rPr>
          <w:rFonts w:ascii="Times New Roman" w:eastAsia="Times New Roman" w:hAnsi="Times New Roman" w:cs="Times New Roman"/>
          <w:snapToGrid w:val="0"/>
          <w:sz w:val="24"/>
          <w:szCs w:val="20"/>
        </w:rPr>
        <w:t>Students are expected to attend lectures and complete assigned readings before the start of class every week</w:t>
      </w:r>
      <w:r w:rsidR="006C394B">
        <w:rPr>
          <w:rFonts w:ascii="Times New Roman" w:eastAsia="Times New Roman" w:hAnsi="Times New Roman" w:cs="Times New Roman"/>
          <w:snapToGrid w:val="0"/>
          <w:sz w:val="24"/>
          <w:szCs w:val="20"/>
        </w:rPr>
        <w:t>. Course evaluation includes one</w:t>
      </w:r>
      <w:r w:rsidRPr="004B5ABA">
        <w:rPr>
          <w:rFonts w:ascii="Times New Roman" w:eastAsia="Times New Roman" w:hAnsi="Times New Roman" w:cs="Times New Roman"/>
          <w:snapToGrid w:val="0"/>
          <w:sz w:val="24"/>
          <w:szCs w:val="20"/>
        </w:rPr>
        <w:t xml:space="preserve"> research paper, a </w:t>
      </w:r>
      <w:r w:rsidR="006C394B">
        <w:rPr>
          <w:rFonts w:ascii="Times New Roman" w:eastAsia="Times New Roman" w:hAnsi="Times New Roman" w:cs="Times New Roman"/>
          <w:snapToGrid w:val="0"/>
          <w:sz w:val="24"/>
          <w:szCs w:val="20"/>
        </w:rPr>
        <w:t>mid-</w:t>
      </w:r>
      <w:r w:rsidRPr="004B5ABA">
        <w:rPr>
          <w:rFonts w:ascii="Times New Roman" w:eastAsia="Times New Roman" w:hAnsi="Times New Roman" w:cs="Times New Roman"/>
          <w:snapToGrid w:val="0"/>
          <w:sz w:val="24"/>
          <w:szCs w:val="20"/>
        </w:rPr>
        <w:t>term test, and a final exam in the Exam peri</w:t>
      </w:r>
      <w:r w:rsidR="00D45C2A">
        <w:rPr>
          <w:rFonts w:ascii="Times New Roman" w:eastAsia="Times New Roman" w:hAnsi="Times New Roman" w:cs="Times New Roman"/>
          <w:snapToGrid w:val="0"/>
          <w:sz w:val="24"/>
          <w:szCs w:val="20"/>
        </w:rPr>
        <w:t xml:space="preserve">od at the end of the </w:t>
      </w:r>
      <w:proofErr w:type="gramStart"/>
      <w:r w:rsidR="00D45C2A">
        <w:rPr>
          <w:rFonts w:ascii="Times New Roman" w:eastAsia="Times New Roman" w:hAnsi="Times New Roman" w:cs="Times New Roman"/>
          <w:snapToGrid w:val="0"/>
          <w:sz w:val="24"/>
          <w:szCs w:val="20"/>
        </w:rPr>
        <w:t>Winter</w:t>
      </w:r>
      <w:proofErr w:type="gramEnd"/>
      <w:r w:rsidR="00D45C2A">
        <w:rPr>
          <w:rFonts w:ascii="Times New Roman" w:eastAsia="Times New Roman" w:hAnsi="Times New Roman" w:cs="Times New Roman"/>
          <w:snapToGrid w:val="0"/>
          <w:sz w:val="24"/>
          <w:szCs w:val="20"/>
        </w:rPr>
        <w:t xml:space="preserve"> 2018</w:t>
      </w:r>
      <w:r w:rsidRPr="004B5ABA">
        <w:rPr>
          <w:rFonts w:ascii="Times New Roman" w:eastAsia="Times New Roman" w:hAnsi="Times New Roman" w:cs="Times New Roman"/>
          <w:snapToGrid w:val="0"/>
          <w:sz w:val="24"/>
          <w:szCs w:val="20"/>
        </w:rPr>
        <w:t xml:space="preserve"> semester. The research paper will allow students to develop their research and writing skills, and the examinations will allow students to master the course materials overall. </w:t>
      </w:r>
      <w:r w:rsidR="006C394B">
        <w:rPr>
          <w:rFonts w:ascii="Times New Roman" w:eastAsia="Times New Roman" w:hAnsi="Times New Roman" w:cs="Times New Roman"/>
          <w:snapToGrid w:val="0"/>
          <w:sz w:val="24"/>
          <w:szCs w:val="20"/>
        </w:rPr>
        <w:t xml:space="preserve">The lectures will be mixed with discussions in class, and such discussions will help teach public speaking skills as well as allow students to learn from each other. </w:t>
      </w:r>
      <w:r w:rsidR="006C394B" w:rsidRPr="00BE1C1D">
        <w:rPr>
          <w:rFonts w:ascii="Times New Roman" w:eastAsia="Times New Roman" w:hAnsi="Times New Roman" w:cs="Times New Roman"/>
          <w:i/>
          <w:snapToGrid w:val="0"/>
          <w:sz w:val="24"/>
          <w:szCs w:val="20"/>
        </w:rPr>
        <w:t>It is expected that students are willing to actively engage during class discussions.</w:t>
      </w:r>
    </w:p>
    <w:p w14:paraId="11EB15D8" w14:textId="77777777" w:rsidR="000C352C" w:rsidRPr="004B5ABA" w:rsidRDefault="000C352C" w:rsidP="00365CC0">
      <w:pPr>
        <w:widowControl w:val="0"/>
        <w:spacing w:after="0" w:line="240" w:lineRule="auto"/>
        <w:rPr>
          <w:rFonts w:ascii="Times New Roman" w:eastAsia="Times New Roman" w:hAnsi="Times New Roman" w:cs="Times New Roman"/>
          <w:snapToGrid w:val="0"/>
          <w:sz w:val="24"/>
          <w:szCs w:val="20"/>
        </w:rPr>
      </w:pPr>
    </w:p>
    <w:p w14:paraId="02B1A89C" w14:textId="77777777" w:rsidR="006376CC" w:rsidRPr="004B5ABA" w:rsidRDefault="006376CC" w:rsidP="00365CC0">
      <w:pPr>
        <w:widowControl w:val="0"/>
        <w:spacing w:after="0" w:line="240" w:lineRule="auto"/>
        <w:rPr>
          <w:rFonts w:ascii="Times New Roman" w:eastAsia="Times New Roman" w:hAnsi="Times New Roman" w:cs="Times New Roman"/>
          <w:b/>
          <w:i/>
          <w:snapToGrid w:val="0"/>
          <w:sz w:val="24"/>
          <w:szCs w:val="20"/>
        </w:rPr>
      </w:pPr>
      <w:r w:rsidRPr="004B5ABA">
        <w:rPr>
          <w:rFonts w:ascii="Times New Roman" w:eastAsia="Times New Roman" w:hAnsi="Times New Roman" w:cs="Times New Roman"/>
          <w:b/>
          <w:i/>
          <w:snapToGrid w:val="0"/>
          <w:sz w:val="24"/>
          <w:szCs w:val="20"/>
        </w:rPr>
        <w:t>Marking scheme:</w:t>
      </w:r>
    </w:p>
    <w:p w14:paraId="749E116E" w14:textId="77777777" w:rsidR="00365CC0" w:rsidRDefault="00365CC0"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The breakdown for grading in the class is as follows:</w:t>
      </w:r>
    </w:p>
    <w:p w14:paraId="6F0FA1F8" w14:textId="77777777" w:rsidR="005348F9" w:rsidRDefault="005348F9" w:rsidP="00365CC0">
      <w:pPr>
        <w:widowControl w:val="0"/>
        <w:spacing w:after="0" w:line="240" w:lineRule="auto"/>
        <w:rPr>
          <w:rFonts w:ascii="Times New Roman" w:eastAsia="Times New Roman" w:hAnsi="Times New Roman" w:cs="Times New Roman"/>
          <w:i/>
          <w:snapToGrid w:val="0"/>
          <w:sz w:val="24"/>
          <w:szCs w:val="20"/>
        </w:rPr>
      </w:pPr>
    </w:p>
    <w:p w14:paraId="45C5A559" w14:textId="77777777" w:rsidR="00477872" w:rsidRDefault="006C394B" w:rsidP="009D170C">
      <w:pPr>
        <w:widowControl w:val="0"/>
        <w:numPr>
          <w:ilvl w:val="0"/>
          <w:numId w:val="7"/>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Discussion points: </w:t>
      </w:r>
      <w:r w:rsidR="001F33AE">
        <w:rPr>
          <w:rFonts w:ascii="Times New Roman" w:eastAsia="Times New Roman" w:hAnsi="Times New Roman" w:cs="Times New Roman"/>
          <w:snapToGrid w:val="0"/>
          <w:sz w:val="24"/>
          <w:szCs w:val="20"/>
        </w:rPr>
        <w:t>15</w:t>
      </w:r>
      <w:r w:rsidR="00477872">
        <w:rPr>
          <w:rFonts w:ascii="Times New Roman" w:eastAsia="Times New Roman" w:hAnsi="Times New Roman" w:cs="Times New Roman"/>
          <w:snapToGrid w:val="0"/>
          <w:sz w:val="24"/>
          <w:szCs w:val="20"/>
        </w:rPr>
        <w:t xml:space="preserve">%. This will be based on quality of contribution </w:t>
      </w:r>
      <w:r w:rsidR="0005152A">
        <w:rPr>
          <w:rFonts w:ascii="Times New Roman" w:eastAsia="Times New Roman" w:hAnsi="Times New Roman" w:cs="Times New Roman"/>
          <w:snapToGrid w:val="0"/>
          <w:sz w:val="24"/>
          <w:szCs w:val="20"/>
        </w:rPr>
        <w:t>to class discussion</w:t>
      </w:r>
      <w:r w:rsidR="009A552E">
        <w:rPr>
          <w:rFonts w:ascii="Times New Roman" w:eastAsia="Times New Roman" w:hAnsi="Times New Roman" w:cs="Times New Roman"/>
          <w:snapToGrid w:val="0"/>
          <w:sz w:val="24"/>
          <w:szCs w:val="20"/>
        </w:rPr>
        <w:t>, as well as class attendance</w:t>
      </w:r>
      <w:r w:rsidR="0005152A">
        <w:rPr>
          <w:rFonts w:ascii="Times New Roman" w:eastAsia="Times New Roman" w:hAnsi="Times New Roman" w:cs="Times New Roman"/>
          <w:snapToGrid w:val="0"/>
          <w:sz w:val="24"/>
          <w:szCs w:val="20"/>
        </w:rPr>
        <w:t>. Discussion allows better understanding of the materials</w:t>
      </w:r>
      <w:r w:rsidR="009A552E">
        <w:rPr>
          <w:rFonts w:ascii="Times New Roman" w:eastAsia="Times New Roman" w:hAnsi="Times New Roman" w:cs="Times New Roman"/>
          <w:snapToGrid w:val="0"/>
          <w:sz w:val="24"/>
          <w:szCs w:val="20"/>
        </w:rPr>
        <w:t xml:space="preserve">, and </w:t>
      </w:r>
      <w:r w:rsidR="009A552E">
        <w:rPr>
          <w:rFonts w:ascii="Times New Roman" w:eastAsia="Times New Roman" w:hAnsi="Times New Roman" w:cs="Times New Roman"/>
          <w:snapToGrid w:val="0"/>
          <w:sz w:val="24"/>
          <w:szCs w:val="20"/>
        </w:rPr>
        <w:lastRenderedPageBreak/>
        <w:t>the course will expect you to attend regularly, and engage with the materials and discussions during and at end of lecture</w:t>
      </w:r>
      <w:r w:rsidR="0005152A">
        <w:rPr>
          <w:rFonts w:ascii="Times New Roman" w:eastAsia="Times New Roman" w:hAnsi="Times New Roman" w:cs="Times New Roman"/>
          <w:snapToGrid w:val="0"/>
          <w:sz w:val="24"/>
          <w:szCs w:val="20"/>
        </w:rPr>
        <w:t>.</w:t>
      </w:r>
      <w:r w:rsidR="009A552E">
        <w:rPr>
          <w:rFonts w:ascii="Times New Roman" w:eastAsia="Times New Roman" w:hAnsi="Times New Roman" w:cs="Times New Roman"/>
          <w:snapToGrid w:val="0"/>
          <w:sz w:val="24"/>
          <w:szCs w:val="20"/>
        </w:rPr>
        <w:t xml:space="preserve"> The style of teaching I use is the </w:t>
      </w:r>
      <w:r w:rsidR="009A552E" w:rsidRPr="002859E1">
        <w:rPr>
          <w:rFonts w:ascii="Times New Roman" w:eastAsia="Times New Roman" w:hAnsi="Times New Roman" w:cs="Times New Roman"/>
          <w:i/>
          <w:snapToGrid w:val="0"/>
          <w:sz w:val="24"/>
          <w:szCs w:val="20"/>
        </w:rPr>
        <w:t xml:space="preserve">Socratic </w:t>
      </w:r>
      <w:proofErr w:type="gramStart"/>
      <w:r w:rsidR="009A552E" w:rsidRPr="002859E1">
        <w:rPr>
          <w:rFonts w:ascii="Times New Roman" w:eastAsia="Times New Roman" w:hAnsi="Times New Roman" w:cs="Times New Roman"/>
          <w:i/>
          <w:snapToGrid w:val="0"/>
          <w:sz w:val="24"/>
          <w:szCs w:val="20"/>
        </w:rPr>
        <w:t>method</w:t>
      </w:r>
      <w:proofErr w:type="gramEnd"/>
      <w:r w:rsidR="009A552E">
        <w:rPr>
          <w:rFonts w:ascii="Times New Roman" w:eastAsia="Times New Roman" w:hAnsi="Times New Roman" w:cs="Times New Roman"/>
          <w:snapToGrid w:val="0"/>
          <w:sz w:val="24"/>
          <w:szCs w:val="20"/>
        </w:rPr>
        <w:t xml:space="preserve"> which is based on active questioning and learning, and will require active student engagement with materials through question and answer.</w:t>
      </w:r>
    </w:p>
    <w:p w14:paraId="4A6523B8" w14:textId="666E3113" w:rsidR="00FF59A0" w:rsidRDefault="00BA02B6" w:rsidP="009D170C">
      <w:pPr>
        <w:widowControl w:val="0"/>
        <w:numPr>
          <w:ilvl w:val="0"/>
          <w:numId w:val="7"/>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Short m</w:t>
      </w:r>
      <w:r w:rsidR="00C13DDE">
        <w:rPr>
          <w:rFonts w:ascii="Times New Roman" w:eastAsia="Times New Roman" w:hAnsi="Times New Roman" w:cs="Times New Roman"/>
          <w:snapToGrid w:val="0"/>
          <w:sz w:val="24"/>
          <w:szCs w:val="20"/>
        </w:rPr>
        <w:t xml:space="preserve">emo on movies/ documentaries: 10 </w:t>
      </w:r>
      <w:r w:rsidR="00E3705E">
        <w:rPr>
          <w:rFonts w:ascii="Times New Roman" w:eastAsia="Times New Roman" w:hAnsi="Times New Roman" w:cs="Times New Roman"/>
          <w:snapToGrid w:val="0"/>
          <w:sz w:val="24"/>
          <w:szCs w:val="20"/>
        </w:rPr>
        <w:t>% (</w:t>
      </w:r>
      <w:r w:rsidR="00BE752F">
        <w:rPr>
          <w:rFonts w:ascii="Times New Roman" w:eastAsia="Times New Roman" w:hAnsi="Times New Roman" w:cs="Times New Roman"/>
          <w:snapToGrid w:val="0"/>
          <w:sz w:val="24"/>
          <w:szCs w:val="20"/>
        </w:rPr>
        <w:t>you can write one or two memos</w:t>
      </w:r>
      <w:r w:rsidR="00E3705E">
        <w:rPr>
          <w:rFonts w:ascii="Times New Roman" w:eastAsia="Times New Roman" w:hAnsi="Times New Roman" w:cs="Times New Roman"/>
          <w:snapToGrid w:val="0"/>
          <w:sz w:val="24"/>
          <w:szCs w:val="20"/>
        </w:rPr>
        <w:t>)</w:t>
      </w:r>
      <w:r w:rsidR="00383D90">
        <w:rPr>
          <w:rFonts w:ascii="Times New Roman" w:eastAsia="Times New Roman" w:hAnsi="Times New Roman" w:cs="Times New Roman"/>
          <w:snapToGrid w:val="0"/>
          <w:sz w:val="24"/>
          <w:szCs w:val="20"/>
        </w:rPr>
        <w:t>. There are three documentaries / movies (on Gandhi, Hindu Muslim conflict, and caste) we will watch throughout the semester. You should write a short 500 word memo analyzing the themes and connecting it to theories we learn in the course</w:t>
      </w:r>
      <w:r w:rsidR="002D3DFE">
        <w:rPr>
          <w:rFonts w:ascii="Times New Roman" w:eastAsia="Times New Roman" w:hAnsi="Times New Roman" w:cs="Times New Roman"/>
          <w:snapToGrid w:val="0"/>
          <w:sz w:val="24"/>
          <w:szCs w:val="20"/>
        </w:rPr>
        <w:t>, within one week of watching the documentary/ movie</w:t>
      </w:r>
      <w:r w:rsidR="00383D90">
        <w:rPr>
          <w:rFonts w:ascii="Times New Roman" w:eastAsia="Times New Roman" w:hAnsi="Times New Roman" w:cs="Times New Roman"/>
          <w:snapToGrid w:val="0"/>
          <w:sz w:val="24"/>
          <w:szCs w:val="20"/>
        </w:rPr>
        <w:t xml:space="preserve">. More details will be provided in Assignment on </w:t>
      </w:r>
      <w:r w:rsidR="00B629F7">
        <w:rPr>
          <w:rFonts w:ascii="Times New Roman" w:eastAsia="Times New Roman" w:hAnsi="Times New Roman" w:cs="Times New Roman"/>
          <w:snapToGrid w:val="0"/>
          <w:sz w:val="24"/>
          <w:szCs w:val="20"/>
        </w:rPr>
        <w:t>B</w:t>
      </w:r>
      <w:r w:rsidR="00383D90">
        <w:rPr>
          <w:rFonts w:ascii="Times New Roman" w:eastAsia="Times New Roman" w:hAnsi="Times New Roman" w:cs="Times New Roman"/>
          <w:snapToGrid w:val="0"/>
          <w:sz w:val="24"/>
          <w:szCs w:val="20"/>
        </w:rPr>
        <w:t>lackboard.</w:t>
      </w:r>
      <w:r w:rsidR="002D3DFE">
        <w:rPr>
          <w:rFonts w:ascii="Times New Roman" w:eastAsia="Times New Roman" w:hAnsi="Times New Roman" w:cs="Times New Roman"/>
          <w:snapToGrid w:val="0"/>
          <w:sz w:val="24"/>
          <w:szCs w:val="20"/>
        </w:rPr>
        <w:t xml:space="preserve"> </w:t>
      </w:r>
    </w:p>
    <w:p w14:paraId="25182243" w14:textId="6E0344DE" w:rsidR="009D170C" w:rsidRPr="004B5ABA" w:rsidRDefault="008D7EB0" w:rsidP="009D170C">
      <w:pPr>
        <w:widowControl w:val="0"/>
        <w:numPr>
          <w:ilvl w:val="0"/>
          <w:numId w:val="7"/>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Mid-</w:t>
      </w:r>
      <w:r w:rsidR="002907E0">
        <w:rPr>
          <w:rFonts w:ascii="Times New Roman" w:eastAsia="Times New Roman" w:hAnsi="Times New Roman" w:cs="Times New Roman"/>
          <w:snapToGrid w:val="0"/>
          <w:sz w:val="24"/>
          <w:szCs w:val="20"/>
        </w:rPr>
        <w:t>Term Test</w:t>
      </w:r>
      <w:r w:rsidR="009D170C" w:rsidRPr="004B5ABA">
        <w:rPr>
          <w:rFonts w:ascii="Times New Roman" w:eastAsia="Times New Roman" w:hAnsi="Times New Roman" w:cs="Times New Roman"/>
          <w:snapToGrid w:val="0"/>
          <w:sz w:val="24"/>
          <w:szCs w:val="20"/>
        </w:rPr>
        <w:t>:</w:t>
      </w:r>
      <w:r w:rsidR="00B242EB">
        <w:rPr>
          <w:rFonts w:ascii="Times New Roman" w:eastAsia="Times New Roman" w:hAnsi="Times New Roman" w:cs="Times New Roman"/>
          <w:snapToGrid w:val="0"/>
          <w:sz w:val="24"/>
          <w:szCs w:val="20"/>
        </w:rPr>
        <w:t xml:space="preserve"> 20</w:t>
      </w:r>
      <w:r w:rsidR="0073073F" w:rsidRPr="004B5ABA">
        <w:rPr>
          <w:rFonts w:ascii="Times New Roman" w:eastAsia="Times New Roman" w:hAnsi="Times New Roman" w:cs="Times New Roman"/>
          <w:snapToGrid w:val="0"/>
          <w:sz w:val="24"/>
          <w:szCs w:val="20"/>
        </w:rPr>
        <w:t xml:space="preserve"> </w:t>
      </w:r>
      <w:r w:rsidR="009D170C" w:rsidRPr="004B5ABA">
        <w:rPr>
          <w:rFonts w:ascii="Times New Roman" w:eastAsia="Times New Roman" w:hAnsi="Times New Roman" w:cs="Times New Roman"/>
          <w:snapToGrid w:val="0"/>
          <w:sz w:val="24"/>
          <w:szCs w:val="20"/>
        </w:rPr>
        <w:t>%</w:t>
      </w:r>
      <w:r w:rsidR="0073073F" w:rsidRPr="004B5ABA">
        <w:rPr>
          <w:rFonts w:ascii="Times New Roman" w:eastAsia="Times New Roman" w:hAnsi="Times New Roman" w:cs="Times New Roman"/>
          <w:snapToGrid w:val="0"/>
          <w:sz w:val="24"/>
          <w:szCs w:val="20"/>
        </w:rPr>
        <w:t xml:space="preserve">. </w:t>
      </w:r>
      <w:r w:rsidR="005C7C0A" w:rsidRPr="004B5ABA">
        <w:rPr>
          <w:rFonts w:ascii="Times New Roman" w:eastAsia="Times New Roman" w:hAnsi="Times New Roman" w:cs="Times New Roman"/>
          <w:snapToGrid w:val="0"/>
          <w:sz w:val="24"/>
          <w:szCs w:val="20"/>
        </w:rPr>
        <w:t xml:space="preserve">This will be held in class </w:t>
      </w:r>
      <w:r w:rsidR="005C7C0A" w:rsidRPr="004A605F">
        <w:rPr>
          <w:rFonts w:ascii="Times New Roman" w:eastAsia="Times New Roman" w:hAnsi="Times New Roman" w:cs="Times New Roman"/>
          <w:snapToGrid w:val="0"/>
          <w:sz w:val="24"/>
          <w:szCs w:val="20"/>
          <w:highlight w:val="yellow"/>
        </w:rPr>
        <w:t xml:space="preserve">on </w:t>
      </w:r>
      <w:r w:rsidR="001759F3">
        <w:rPr>
          <w:rFonts w:ascii="Times New Roman" w:eastAsia="Times New Roman" w:hAnsi="Times New Roman" w:cs="Times New Roman"/>
          <w:b/>
          <w:snapToGrid w:val="0"/>
          <w:sz w:val="24"/>
          <w:szCs w:val="20"/>
          <w:highlight w:val="yellow"/>
        </w:rPr>
        <w:t>December</w:t>
      </w:r>
      <w:r w:rsidR="001759F3">
        <w:rPr>
          <w:rFonts w:ascii="Times New Roman" w:eastAsia="Times New Roman" w:hAnsi="Times New Roman" w:cs="Times New Roman"/>
          <w:b/>
          <w:snapToGrid w:val="0"/>
          <w:sz w:val="24"/>
          <w:szCs w:val="20"/>
        </w:rPr>
        <w:t xml:space="preserve"> 4</w:t>
      </w:r>
      <w:r w:rsidR="00D07C03">
        <w:rPr>
          <w:rFonts w:ascii="Times New Roman" w:eastAsia="Times New Roman" w:hAnsi="Times New Roman" w:cs="Times New Roman"/>
          <w:b/>
          <w:snapToGrid w:val="0"/>
          <w:sz w:val="24"/>
          <w:szCs w:val="20"/>
        </w:rPr>
        <w:t>,</w:t>
      </w:r>
      <w:r w:rsidR="005C7C0A" w:rsidRPr="004B5ABA">
        <w:rPr>
          <w:rFonts w:ascii="Times New Roman" w:eastAsia="Times New Roman" w:hAnsi="Times New Roman" w:cs="Times New Roman"/>
          <w:snapToGrid w:val="0"/>
          <w:sz w:val="24"/>
          <w:szCs w:val="20"/>
        </w:rPr>
        <w:t xml:space="preserve"> and </w:t>
      </w:r>
      <w:r w:rsidR="00AA56BE" w:rsidRPr="004B5ABA">
        <w:rPr>
          <w:rFonts w:ascii="Times New Roman" w:eastAsia="Times New Roman" w:hAnsi="Times New Roman" w:cs="Times New Roman"/>
          <w:snapToGrid w:val="0"/>
          <w:sz w:val="24"/>
          <w:szCs w:val="20"/>
        </w:rPr>
        <w:t>will cover all materials</w:t>
      </w:r>
      <w:r w:rsidR="005C7C0A" w:rsidRPr="004B5ABA">
        <w:rPr>
          <w:rFonts w:ascii="Times New Roman" w:eastAsia="Times New Roman" w:hAnsi="Times New Roman" w:cs="Times New Roman"/>
          <w:snapToGrid w:val="0"/>
          <w:sz w:val="24"/>
          <w:szCs w:val="20"/>
        </w:rPr>
        <w:t xml:space="preserve"> till</w:t>
      </w:r>
      <w:r w:rsidR="00AA56BE" w:rsidRPr="004B5ABA">
        <w:rPr>
          <w:rFonts w:ascii="Times New Roman" w:eastAsia="Times New Roman" w:hAnsi="Times New Roman" w:cs="Times New Roman"/>
          <w:snapToGrid w:val="0"/>
          <w:sz w:val="24"/>
          <w:szCs w:val="20"/>
        </w:rPr>
        <w:t xml:space="preserve"> the lecture on</w:t>
      </w:r>
      <w:r w:rsidR="00E9631F">
        <w:rPr>
          <w:rFonts w:ascii="Times New Roman" w:eastAsia="Times New Roman" w:hAnsi="Times New Roman" w:cs="Times New Roman"/>
          <w:snapToGrid w:val="0"/>
          <w:sz w:val="24"/>
          <w:szCs w:val="20"/>
        </w:rPr>
        <w:t xml:space="preserve"> </w:t>
      </w:r>
      <w:r w:rsidR="00D07C03" w:rsidRPr="005D7773">
        <w:rPr>
          <w:rFonts w:ascii="Times New Roman" w:eastAsia="Times New Roman" w:hAnsi="Times New Roman" w:cs="Times New Roman"/>
          <w:b/>
          <w:snapToGrid w:val="0"/>
          <w:sz w:val="24"/>
          <w:szCs w:val="20"/>
          <w:highlight w:val="yellow"/>
        </w:rPr>
        <w:t>November 2</w:t>
      </w:r>
      <w:r w:rsidR="001759F3">
        <w:rPr>
          <w:rFonts w:ascii="Times New Roman" w:eastAsia="Times New Roman" w:hAnsi="Times New Roman" w:cs="Times New Roman"/>
          <w:b/>
          <w:snapToGrid w:val="0"/>
          <w:sz w:val="24"/>
          <w:szCs w:val="20"/>
          <w:highlight w:val="yellow"/>
        </w:rPr>
        <w:t>7</w:t>
      </w:r>
      <w:r w:rsidR="001759F3" w:rsidRPr="001759F3">
        <w:rPr>
          <w:rFonts w:ascii="Times New Roman" w:eastAsia="Times New Roman" w:hAnsi="Times New Roman" w:cs="Times New Roman"/>
          <w:b/>
          <w:snapToGrid w:val="0"/>
          <w:sz w:val="24"/>
          <w:szCs w:val="20"/>
          <w:highlight w:val="yellow"/>
          <w:vertAlign w:val="superscript"/>
        </w:rPr>
        <w:t>th</w:t>
      </w:r>
      <w:r w:rsidR="005C7C0A" w:rsidRPr="004B5ABA">
        <w:rPr>
          <w:rFonts w:ascii="Times New Roman" w:eastAsia="Times New Roman" w:hAnsi="Times New Roman" w:cs="Times New Roman"/>
          <w:snapToGrid w:val="0"/>
          <w:sz w:val="24"/>
          <w:szCs w:val="20"/>
        </w:rPr>
        <w:t>.</w:t>
      </w:r>
      <w:r w:rsidR="006F6223" w:rsidRPr="004B5ABA">
        <w:rPr>
          <w:rFonts w:ascii="Times New Roman" w:eastAsia="Times New Roman" w:hAnsi="Times New Roman" w:cs="Times New Roman"/>
          <w:snapToGrid w:val="0"/>
          <w:sz w:val="24"/>
          <w:szCs w:val="20"/>
        </w:rPr>
        <w:t xml:space="preserve"> It will include short identification questions, short essays and a long essay.</w:t>
      </w:r>
      <w:r w:rsidR="00BC788D" w:rsidRPr="004B5ABA">
        <w:rPr>
          <w:rFonts w:ascii="Times New Roman" w:eastAsia="Times New Roman" w:hAnsi="Times New Roman" w:cs="Times New Roman"/>
          <w:snapToGrid w:val="0"/>
          <w:sz w:val="24"/>
          <w:szCs w:val="20"/>
        </w:rPr>
        <w:t xml:space="preserve"> </w:t>
      </w:r>
      <w:r w:rsidR="006B792C">
        <w:rPr>
          <w:rFonts w:ascii="Times New Roman" w:eastAsia="Times New Roman" w:hAnsi="Times New Roman" w:cs="Times New Roman"/>
          <w:snapToGrid w:val="0"/>
          <w:sz w:val="24"/>
          <w:szCs w:val="20"/>
        </w:rPr>
        <w:t>It will be for 1</w:t>
      </w:r>
      <w:r w:rsidR="008B4547">
        <w:rPr>
          <w:rFonts w:ascii="Times New Roman" w:eastAsia="Times New Roman" w:hAnsi="Times New Roman" w:cs="Times New Roman"/>
          <w:snapToGrid w:val="0"/>
          <w:sz w:val="24"/>
          <w:szCs w:val="20"/>
        </w:rPr>
        <w:t xml:space="preserve"> hour</w:t>
      </w:r>
      <w:r w:rsidR="006B792C">
        <w:rPr>
          <w:rFonts w:ascii="Times New Roman" w:eastAsia="Times New Roman" w:hAnsi="Times New Roman" w:cs="Times New Roman"/>
          <w:snapToGrid w:val="0"/>
          <w:sz w:val="24"/>
          <w:szCs w:val="20"/>
        </w:rPr>
        <w:t>, 45 minute</w:t>
      </w:r>
      <w:r w:rsidR="008B4547">
        <w:rPr>
          <w:rFonts w:ascii="Times New Roman" w:eastAsia="Times New Roman" w:hAnsi="Times New Roman" w:cs="Times New Roman"/>
          <w:snapToGrid w:val="0"/>
          <w:sz w:val="24"/>
          <w:szCs w:val="20"/>
        </w:rPr>
        <w:t>s.</w:t>
      </w:r>
      <w:r w:rsidR="00D870A8">
        <w:rPr>
          <w:rFonts w:ascii="Times New Roman" w:eastAsia="Times New Roman" w:hAnsi="Times New Roman" w:cs="Times New Roman"/>
          <w:snapToGrid w:val="0"/>
          <w:sz w:val="24"/>
          <w:szCs w:val="20"/>
        </w:rPr>
        <w:t xml:space="preserve"> </w:t>
      </w:r>
    </w:p>
    <w:p w14:paraId="29E724B4" w14:textId="48A56386" w:rsidR="00365CC0" w:rsidRPr="00B608E9" w:rsidRDefault="001F33AE" w:rsidP="006302A4">
      <w:pPr>
        <w:pStyle w:val="ListParagraph"/>
        <w:widowControl w:val="0"/>
        <w:numPr>
          <w:ilvl w:val="0"/>
          <w:numId w:val="7"/>
        </w:numPr>
        <w:spacing w:after="0" w:line="240" w:lineRule="auto"/>
        <w:rPr>
          <w:rFonts w:ascii="Times New Roman" w:eastAsia="Times New Roman" w:hAnsi="Times New Roman" w:cs="Times New Roman"/>
          <w:snapToGrid w:val="0"/>
          <w:sz w:val="24"/>
          <w:szCs w:val="20"/>
        </w:rPr>
      </w:pPr>
      <w:r w:rsidRPr="00B608E9">
        <w:rPr>
          <w:rFonts w:ascii="Times New Roman" w:eastAsia="Times New Roman" w:hAnsi="Times New Roman" w:cs="Times New Roman"/>
          <w:snapToGrid w:val="0"/>
          <w:sz w:val="24"/>
          <w:szCs w:val="20"/>
        </w:rPr>
        <w:t xml:space="preserve">Research </w:t>
      </w:r>
      <w:r w:rsidR="004C184E" w:rsidRPr="00B608E9">
        <w:rPr>
          <w:rFonts w:ascii="Times New Roman" w:eastAsia="Times New Roman" w:hAnsi="Times New Roman" w:cs="Times New Roman"/>
          <w:snapToGrid w:val="0"/>
          <w:sz w:val="24"/>
          <w:szCs w:val="20"/>
        </w:rPr>
        <w:t>P</w:t>
      </w:r>
      <w:r w:rsidRPr="00B608E9">
        <w:rPr>
          <w:rFonts w:ascii="Times New Roman" w:eastAsia="Times New Roman" w:hAnsi="Times New Roman" w:cs="Times New Roman"/>
          <w:snapToGrid w:val="0"/>
          <w:sz w:val="24"/>
          <w:szCs w:val="20"/>
        </w:rPr>
        <w:t>aper</w:t>
      </w:r>
      <w:r w:rsidR="00365CC0" w:rsidRPr="00B608E9">
        <w:rPr>
          <w:rFonts w:ascii="Times New Roman" w:eastAsia="Times New Roman" w:hAnsi="Times New Roman" w:cs="Times New Roman"/>
          <w:snapToGrid w:val="0"/>
          <w:sz w:val="24"/>
          <w:szCs w:val="20"/>
        </w:rPr>
        <w:t>:</w:t>
      </w:r>
      <w:r w:rsidR="0073073F" w:rsidRPr="00B608E9">
        <w:rPr>
          <w:rFonts w:ascii="Times New Roman" w:eastAsia="Times New Roman" w:hAnsi="Times New Roman" w:cs="Times New Roman"/>
          <w:snapToGrid w:val="0"/>
          <w:sz w:val="24"/>
          <w:szCs w:val="20"/>
        </w:rPr>
        <w:t xml:space="preserve"> </w:t>
      </w:r>
      <w:r w:rsidR="002C0EAB" w:rsidRPr="00B608E9">
        <w:rPr>
          <w:rFonts w:ascii="Times New Roman" w:eastAsia="Times New Roman" w:hAnsi="Times New Roman" w:cs="Times New Roman"/>
          <w:snapToGrid w:val="0"/>
          <w:sz w:val="24"/>
          <w:szCs w:val="20"/>
        </w:rPr>
        <w:t>30</w:t>
      </w:r>
      <w:r w:rsidR="00365CC0" w:rsidRPr="00B608E9">
        <w:rPr>
          <w:rFonts w:ascii="Times New Roman" w:eastAsia="Times New Roman" w:hAnsi="Times New Roman" w:cs="Times New Roman"/>
          <w:snapToGrid w:val="0"/>
          <w:sz w:val="24"/>
          <w:szCs w:val="20"/>
        </w:rPr>
        <w:t>%</w:t>
      </w:r>
      <w:r w:rsidR="0073073F" w:rsidRPr="00B608E9">
        <w:rPr>
          <w:rFonts w:ascii="Times New Roman" w:eastAsia="Times New Roman" w:hAnsi="Times New Roman" w:cs="Times New Roman"/>
          <w:snapToGrid w:val="0"/>
          <w:sz w:val="24"/>
          <w:szCs w:val="20"/>
        </w:rPr>
        <w:t xml:space="preserve">. This is due </w:t>
      </w:r>
      <w:r w:rsidR="001B50BB" w:rsidRPr="00B608E9">
        <w:rPr>
          <w:rFonts w:ascii="Times New Roman" w:eastAsia="Times New Roman" w:hAnsi="Times New Roman" w:cs="Times New Roman"/>
          <w:snapToGrid w:val="0"/>
          <w:sz w:val="24"/>
          <w:szCs w:val="20"/>
        </w:rPr>
        <w:t xml:space="preserve">on </w:t>
      </w:r>
      <w:r w:rsidR="00B7093C">
        <w:rPr>
          <w:rFonts w:ascii="Times New Roman" w:eastAsia="Times New Roman" w:hAnsi="Times New Roman" w:cs="Times New Roman"/>
          <w:b/>
          <w:snapToGrid w:val="0"/>
          <w:sz w:val="24"/>
          <w:szCs w:val="20"/>
          <w:highlight w:val="yellow"/>
        </w:rPr>
        <w:t>April 2</w:t>
      </w:r>
      <w:r w:rsidR="0073073F" w:rsidRPr="00B608E9">
        <w:rPr>
          <w:rFonts w:ascii="Times New Roman" w:eastAsia="Times New Roman" w:hAnsi="Times New Roman" w:cs="Times New Roman"/>
          <w:snapToGrid w:val="0"/>
          <w:sz w:val="24"/>
          <w:szCs w:val="20"/>
        </w:rPr>
        <w:t>.</w:t>
      </w:r>
      <w:r w:rsidR="00BB4469" w:rsidRPr="00B608E9">
        <w:rPr>
          <w:rFonts w:ascii="Times New Roman" w:eastAsia="Times New Roman" w:hAnsi="Times New Roman" w:cs="Times New Roman"/>
          <w:snapToGrid w:val="0"/>
          <w:sz w:val="24"/>
          <w:szCs w:val="20"/>
        </w:rPr>
        <w:t xml:space="preserve"> </w:t>
      </w:r>
      <w:r w:rsidR="00037EE3" w:rsidRPr="00B608E9">
        <w:rPr>
          <w:rFonts w:ascii="Times New Roman" w:eastAsia="Times New Roman" w:hAnsi="Times New Roman" w:cs="Times New Roman"/>
          <w:snapToGrid w:val="0"/>
          <w:sz w:val="24"/>
          <w:szCs w:val="20"/>
        </w:rPr>
        <w:t xml:space="preserve"> </w:t>
      </w:r>
      <w:r w:rsidR="00B608E9" w:rsidRPr="00B608E9">
        <w:rPr>
          <w:rFonts w:ascii="Times New Roman" w:eastAsia="Times New Roman" w:hAnsi="Times New Roman" w:cs="Times New Roman"/>
          <w:snapToGrid w:val="0"/>
          <w:sz w:val="24"/>
          <w:szCs w:val="20"/>
        </w:rPr>
        <w:t xml:space="preserve">I will put up a research </w:t>
      </w:r>
      <w:r w:rsidR="00256256">
        <w:rPr>
          <w:rFonts w:ascii="Times New Roman" w:eastAsia="Times New Roman" w:hAnsi="Times New Roman" w:cs="Times New Roman"/>
          <w:snapToGrid w:val="0"/>
          <w:sz w:val="24"/>
          <w:szCs w:val="20"/>
        </w:rPr>
        <w:t xml:space="preserve">topic </w:t>
      </w:r>
      <w:r w:rsidR="00B608E9" w:rsidRPr="00B608E9">
        <w:rPr>
          <w:rFonts w:ascii="Times New Roman" w:eastAsia="Times New Roman" w:hAnsi="Times New Roman" w:cs="Times New Roman"/>
          <w:snapToGrid w:val="0"/>
          <w:sz w:val="24"/>
          <w:szCs w:val="20"/>
        </w:rPr>
        <w:t xml:space="preserve">on blackboard. </w:t>
      </w:r>
      <w:r w:rsidR="00B608E9">
        <w:rPr>
          <w:rFonts w:ascii="Times New Roman" w:eastAsia="Times New Roman" w:hAnsi="Times New Roman" w:cs="Times New Roman"/>
          <w:snapToGrid w:val="0"/>
          <w:sz w:val="24"/>
          <w:szCs w:val="20"/>
        </w:rPr>
        <w:t>For those interested in independent research, y</w:t>
      </w:r>
      <w:r w:rsidR="005061F8" w:rsidRPr="00B608E9">
        <w:rPr>
          <w:rFonts w:ascii="Times New Roman" w:eastAsia="Times New Roman" w:hAnsi="Times New Roman" w:cs="Times New Roman"/>
          <w:snapToGrid w:val="0"/>
          <w:sz w:val="24"/>
          <w:szCs w:val="20"/>
        </w:rPr>
        <w:t>ou can choose any topic which has b</w:t>
      </w:r>
      <w:r w:rsidR="001B50BB" w:rsidRPr="00B608E9">
        <w:rPr>
          <w:rFonts w:ascii="Times New Roman" w:eastAsia="Times New Roman" w:hAnsi="Times New Roman" w:cs="Times New Roman"/>
          <w:snapToGrid w:val="0"/>
          <w:sz w:val="24"/>
          <w:szCs w:val="20"/>
        </w:rPr>
        <w:t xml:space="preserve">een covered in the syllabus </w:t>
      </w:r>
      <w:r w:rsidR="00CD1C15" w:rsidRPr="00B608E9">
        <w:rPr>
          <w:rFonts w:ascii="Times New Roman" w:eastAsia="Times New Roman" w:hAnsi="Times New Roman" w:cs="Times New Roman"/>
          <w:snapToGrid w:val="0"/>
          <w:sz w:val="24"/>
          <w:szCs w:val="20"/>
        </w:rPr>
        <w:t>in the course</w:t>
      </w:r>
      <w:r w:rsidR="005061F8" w:rsidRPr="00B608E9">
        <w:rPr>
          <w:rFonts w:ascii="Times New Roman" w:eastAsia="Times New Roman" w:hAnsi="Times New Roman" w:cs="Times New Roman"/>
          <w:snapToGrid w:val="0"/>
          <w:sz w:val="24"/>
          <w:szCs w:val="20"/>
        </w:rPr>
        <w:t xml:space="preserve">, but will have to be discussed in advance with me. </w:t>
      </w:r>
    </w:p>
    <w:p w14:paraId="2377E85B" w14:textId="42FAB5E9" w:rsidR="00F718DE" w:rsidRDefault="001F33AE" w:rsidP="001F33AE">
      <w:pPr>
        <w:pStyle w:val="ListParagraph"/>
        <w:widowControl w:val="0"/>
        <w:numPr>
          <w:ilvl w:val="1"/>
          <w:numId w:val="7"/>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Research </w:t>
      </w:r>
      <w:r w:rsidR="00F718DE">
        <w:rPr>
          <w:rFonts w:ascii="Times New Roman" w:eastAsia="Times New Roman" w:hAnsi="Times New Roman" w:cs="Times New Roman"/>
          <w:snapToGrid w:val="0"/>
          <w:sz w:val="24"/>
          <w:szCs w:val="20"/>
        </w:rPr>
        <w:t xml:space="preserve">question and </w:t>
      </w:r>
      <w:r>
        <w:rPr>
          <w:rFonts w:ascii="Times New Roman" w:eastAsia="Times New Roman" w:hAnsi="Times New Roman" w:cs="Times New Roman"/>
          <w:snapToGrid w:val="0"/>
          <w:sz w:val="24"/>
          <w:szCs w:val="20"/>
        </w:rPr>
        <w:t>proposal to be handed in at an earlier date, dates will be put up on blackboard. This proposal will have to present a new research</w:t>
      </w:r>
      <w:r w:rsidR="00F718DE">
        <w:rPr>
          <w:rFonts w:ascii="Times New Roman" w:eastAsia="Times New Roman" w:hAnsi="Times New Roman" w:cs="Times New Roman"/>
          <w:snapToGrid w:val="0"/>
          <w:sz w:val="24"/>
          <w:szCs w:val="20"/>
        </w:rPr>
        <w:t xml:space="preserve"> question, and be 1 page. (5%).</w:t>
      </w:r>
      <w:r w:rsidR="001A4084">
        <w:rPr>
          <w:rFonts w:ascii="Times New Roman" w:eastAsia="Times New Roman" w:hAnsi="Times New Roman" w:cs="Times New Roman"/>
          <w:snapToGrid w:val="0"/>
          <w:sz w:val="24"/>
          <w:szCs w:val="20"/>
        </w:rPr>
        <w:t xml:space="preserve"> It will probably be due around </w:t>
      </w:r>
      <w:r w:rsidR="002F655D" w:rsidRPr="00874E3D">
        <w:rPr>
          <w:rFonts w:ascii="Times New Roman" w:eastAsia="Times New Roman" w:hAnsi="Times New Roman" w:cs="Times New Roman"/>
          <w:b/>
          <w:snapToGrid w:val="0"/>
          <w:sz w:val="24"/>
          <w:szCs w:val="20"/>
          <w:highlight w:val="yellow"/>
        </w:rPr>
        <w:t xml:space="preserve">March </w:t>
      </w:r>
      <w:r w:rsidR="00DA0ABA" w:rsidRPr="00874E3D">
        <w:rPr>
          <w:rFonts w:ascii="Times New Roman" w:eastAsia="Times New Roman" w:hAnsi="Times New Roman" w:cs="Times New Roman"/>
          <w:b/>
          <w:snapToGrid w:val="0"/>
          <w:sz w:val="24"/>
          <w:szCs w:val="20"/>
          <w:highlight w:val="yellow"/>
        </w:rPr>
        <w:t>6</w:t>
      </w:r>
      <w:r w:rsidR="00DA0ABA" w:rsidRPr="00874E3D">
        <w:rPr>
          <w:rFonts w:ascii="Times New Roman" w:eastAsia="Times New Roman" w:hAnsi="Times New Roman" w:cs="Times New Roman"/>
          <w:b/>
          <w:snapToGrid w:val="0"/>
          <w:sz w:val="24"/>
          <w:szCs w:val="20"/>
          <w:highlight w:val="yellow"/>
          <w:vertAlign w:val="superscript"/>
        </w:rPr>
        <w:t>th</w:t>
      </w:r>
      <w:r w:rsidR="001A4084" w:rsidRPr="001A4084">
        <w:rPr>
          <w:rFonts w:ascii="Times New Roman" w:eastAsia="Times New Roman" w:hAnsi="Times New Roman" w:cs="Times New Roman"/>
          <w:b/>
          <w:snapToGrid w:val="0"/>
          <w:sz w:val="24"/>
          <w:szCs w:val="20"/>
        </w:rPr>
        <w:t>.</w:t>
      </w:r>
      <w:r w:rsidR="0012082A">
        <w:rPr>
          <w:rFonts w:ascii="Times New Roman" w:eastAsia="Times New Roman" w:hAnsi="Times New Roman" w:cs="Times New Roman"/>
          <w:b/>
          <w:snapToGrid w:val="0"/>
          <w:sz w:val="24"/>
          <w:szCs w:val="20"/>
        </w:rPr>
        <w:t xml:space="preserve"> </w:t>
      </w:r>
      <w:r w:rsidR="0012082A">
        <w:rPr>
          <w:rFonts w:ascii="Times New Roman" w:eastAsia="Times New Roman" w:hAnsi="Times New Roman" w:cs="Times New Roman"/>
          <w:b/>
          <w:i/>
          <w:snapToGrid w:val="0"/>
          <w:sz w:val="24"/>
          <w:szCs w:val="20"/>
        </w:rPr>
        <w:t>This will allow you time to get feedback from me or the grader for the course.</w:t>
      </w:r>
    </w:p>
    <w:p w14:paraId="56D4DD8F" w14:textId="27218363" w:rsidR="001F33AE" w:rsidRPr="004B5ABA" w:rsidRDefault="00F718DE" w:rsidP="001F33AE">
      <w:pPr>
        <w:pStyle w:val="ListParagraph"/>
        <w:widowControl w:val="0"/>
        <w:numPr>
          <w:ilvl w:val="1"/>
          <w:numId w:val="7"/>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Final research paper</w:t>
      </w:r>
      <w:r w:rsidR="001F33AE">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This is </w:t>
      </w:r>
      <w:r w:rsidR="00CA07F3">
        <w:rPr>
          <w:rFonts w:ascii="Times New Roman" w:eastAsia="Times New Roman" w:hAnsi="Times New Roman" w:cs="Times New Roman"/>
          <w:snapToGrid w:val="0"/>
          <w:sz w:val="24"/>
          <w:szCs w:val="20"/>
        </w:rPr>
        <w:t>the complete research paper</w:t>
      </w:r>
      <w:r w:rsidR="005A20A4">
        <w:rPr>
          <w:rFonts w:ascii="Times New Roman" w:eastAsia="Times New Roman" w:hAnsi="Times New Roman" w:cs="Times New Roman"/>
          <w:snapToGrid w:val="0"/>
          <w:sz w:val="24"/>
          <w:szCs w:val="20"/>
        </w:rPr>
        <w:t xml:space="preserve">, due on </w:t>
      </w:r>
      <w:r w:rsidR="00B7093C" w:rsidRPr="00874E3D">
        <w:rPr>
          <w:rFonts w:ascii="Times New Roman" w:eastAsia="Times New Roman" w:hAnsi="Times New Roman" w:cs="Times New Roman"/>
          <w:b/>
          <w:snapToGrid w:val="0"/>
          <w:sz w:val="24"/>
          <w:szCs w:val="20"/>
          <w:highlight w:val="yellow"/>
        </w:rPr>
        <w:t>April 2</w:t>
      </w:r>
      <w:r w:rsidR="00CA07F3" w:rsidRPr="00874E3D">
        <w:rPr>
          <w:rFonts w:ascii="Times New Roman" w:eastAsia="Times New Roman" w:hAnsi="Times New Roman" w:cs="Times New Roman"/>
          <w:snapToGrid w:val="0"/>
          <w:sz w:val="24"/>
          <w:szCs w:val="20"/>
          <w:highlight w:val="yellow"/>
        </w:rPr>
        <w:t>.</w:t>
      </w:r>
      <w:r w:rsidR="00CA07F3">
        <w:rPr>
          <w:rFonts w:ascii="Times New Roman" w:eastAsia="Times New Roman" w:hAnsi="Times New Roman" w:cs="Times New Roman"/>
          <w:snapToGrid w:val="0"/>
          <w:sz w:val="24"/>
          <w:szCs w:val="20"/>
        </w:rPr>
        <w:t xml:space="preserve"> (25</w:t>
      </w:r>
      <w:r>
        <w:rPr>
          <w:rFonts w:ascii="Times New Roman" w:eastAsia="Times New Roman" w:hAnsi="Times New Roman" w:cs="Times New Roman"/>
          <w:snapToGrid w:val="0"/>
          <w:sz w:val="24"/>
          <w:szCs w:val="20"/>
        </w:rPr>
        <w:t>%)</w:t>
      </w:r>
      <w:r w:rsidR="0012082A">
        <w:rPr>
          <w:rFonts w:ascii="Times New Roman" w:eastAsia="Times New Roman" w:hAnsi="Times New Roman" w:cs="Times New Roman"/>
          <w:snapToGrid w:val="0"/>
          <w:sz w:val="24"/>
          <w:szCs w:val="20"/>
        </w:rPr>
        <w:t>.</w:t>
      </w:r>
    </w:p>
    <w:p w14:paraId="3F448ACB" w14:textId="77777777" w:rsidR="006F6223" w:rsidRDefault="0073073F" w:rsidP="006F6223">
      <w:pPr>
        <w:widowControl w:val="0"/>
        <w:numPr>
          <w:ilvl w:val="0"/>
          <w:numId w:val="7"/>
        </w:numPr>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Final Exam: </w:t>
      </w:r>
      <w:r w:rsidR="00C13DDE">
        <w:rPr>
          <w:rFonts w:ascii="Times New Roman" w:eastAsia="Times New Roman" w:hAnsi="Times New Roman" w:cs="Times New Roman"/>
          <w:snapToGrid w:val="0"/>
          <w:sz w:val="24"/>
          <w:szCs w:val="20"/>
        </w:rPr>
        <w:t>25</w:t>
      </w:r>
      <w:r w:rsidR="003A7A51" w:rsidRPr="004B5ABA">
        <w:rPr>
          <w:rFonts w:ascii="Times New Roman" w:eastAsia="Times New Roman" w:hAnsi="Times New Roman" w:cs="Times New Roman"/>
          <w:snapToGrid w:val="0"/>
          <w:sz w:val="24"/>
          <w:szCs w:val="20"/>
        </w:rPr>
        <w:t>%</w:t>
      </w:r>
      <w:r w:rsidRPr="004B5ABA">
        <w:rPr>
          <w:rFonts w:ascii="Times New Roman" w:eastAsia="Times New Roman" w:hAnsi="Times New Roman" w:cs="Times New Roman"/>
          <w:snapToGrid w:val="0"/>
          <w:sz w:val="24"/>
          <w:szCs w:val="20"/>
        </w:rPr>
        <w:t>. Will</w:t>
      </w:r>
      <w:r w:rsidR="00061A99" w:rsidRPr="004B5ABA">
        <w:rPr>
          <w:rFonts w:ascii="Times New Roman" w:eastAsia="Times New Roman" w:hAnsi="Times New Roman" w:cs="Times New Roman"/>
          <w:snapToGrid w:val="0"/>
          <w:sz w:val="24"/>
          <w:szCs w:val="20"/>
        </w:rPr>
        <w:t xml:space="preserve"> be scheduled in the Final Exam</w:t>
      </w:r>
      <w:r w:rsidR="00825FF9">
        <w:rPr>
          <w:rFonts w:ascii="Times New Roman" w:eastAsia="Times New Roman" w:hAnsi="Times New Roman" w:cs="Times New Roman"/>
          <w:snapToGrid w:val="0"/>
          <w:sz w:val="24"/>
          <w:szCs w:val="20"/>
        </w:rPr>
        <w:t xml:space="preserve"> Period</w:t>
      </w:r>
      <w:r w:rsidR="00061A99" w:rsidRPr="004B5ABA">
        <w:rPr>
          <w:rFonts w:ascii="Times New Roman" w:hAnsi="Times New Roman" w:cs="Times New Roman"/>
          <w:sz w:val="24"/>
          <w:szCs w:val="24"/>
        </w:rPr>
        <w:t>.</w:t>
      </w:r>
      <w:r w:rsidR="006F6223" w:rsidRPr="004B5ABA">
        <w:rPr>
          <w:rFonts w:ascii="Times New Roman" w:hAnsi="Times New Roman" w:cs="Times New Roman"/>
          <w:sz w:val="24"/>
          <w:szCs w:val="24"/>
        </w:rPr>
        <w:t xml:space="preserve"> It will cover the entire syllabus for the whole year</w:t>
      </w:r>
      <w:r w:rsidR="006449F2">
        <w:rPr>
          <w:rFonts w:ascii="Times New Roman" w:hAnsi="Times New Roman" w:cs="Times New Roman"/>
          <w:sz w:val="24"/>
          <w:szCs w:val="24"/>
        </w:rPr>
        <w:t>, but will focus more on the second half of the course after the mid-term exam</w:t>
      </w:r>
      <w:r w:rsidR="006F6223" w:rsidRPr="004B5ABA">
        <w:rPr>
          <w:rFonts w:ascii="Times New Roman" w:hAnsi="Times New Roman" w:cs="Times New Roman"/>
          <w:sz w:val="24"/>
          <w:szCs w:val="24"/>
        </w:rPr>
        <w:t xml:space="preserve">. </w:t>
      </w:r>
      <w:r w:rsidR="006F6223" w:rsidRPr="004B5ABA">
        <w:rPr>
          <w:rFonts w:ascii="Times New Roman" w:eastAsia="Times New Roman" w:hAnsi="Times New Roman" w:cs="Times New Roman"/>
          <w:snapToGrid w:val="0"/>
          <w:sz w:val="24"/>
          <w:szCs w:val="20"/>
        </w:rPr>
        <w:t xml:space="preserve">It will include short identification questions, short essays and a long essay. </w:t>
      </w:r>
      <w:r w:rsidR="000860D6" w:rsidRPr="004B5ABA">
        <w:rPr>
          <w:rFonts w:ascii="Times New Roman" w:eastAsia="Times New Roman" w:hAnsi="Times New Roman" w:cs="Times New Roman"/>
          <w:snapToGrid w:val="0"/>
          <w:sz w:val="24"/>
          <w:szCs w:val="20"/>
        </w:rPr>
        <w:t>There will be choices in the essay sections.</w:t>
      </w:r>
      <w:r w:rsidR="008B4547">
        <w:rPr>
          <w:rFonts w:ascii="Times New Roman" w:eastAsia="Times New Roman" w:hAnsi="Times New Roman" w:cs="Times New Roman"/>
          <w:snapToGrid w:val="0"/>
          <w:sz w:val="24"/>
          <w:szCs w:val="20"/>
        </w:rPr>
        <w:t xml:space="preserve"> It will be </w:t>
      </w:r>
      <w:r w:rsidR="008B4547" w:rsidRPr="005619FC">
        <w:rPr>
          <w:rFonts w:ascii="Times New Roman" w:eastAsia="Times New Roman" w:hAnsi="Times New Roman" w:cs="Times New Roman"/>
          <w:snapToGrid w:val="0"/>
          <w:sz w:val="24"/>
          <w:szCs w:val="20"/>
        </w:rPr>
        <w:t xml:space="preserve">for </w:t>
      </w:r>
      <w:r w:rsidR="00F718DE" w:rsidRPr="005619FC">
        <w:rPr>
          <w:rFonts w:ascii="Times New Roman" w:eastAsia="Times New Roman" w:hAnsi="Times New Roman" w:cs="Times New Roman"/>
          <w:snapToGrid w:val="0"/>
          <w:sz w:val="24"/>
          <w:szCs w:val="20"/>
        </w:rPr>
        <w:t>2</w:t>
      </w:r>
      <w:r w:rsidR="002907E0" w:rsidRPr="005619FC">
        <w:rPr>
          <w:rFonts w:ascii="Times New Roman" w:eastAsia="Times New Roman" w:hAnsi="Times New Roman" w:cs="Times New Roman"/>
          <w:snapToGrid w:val="0"/>
          <w:sz w:val="24"/>
          <w:szCs w:val="20"/>
        </w:rPr>
        <w:t xml:space="preserve"> hours.</w:t>
      </w:r>
    </w:p>
    <w:p w14:paraId="438D7167" w14:textId="77777777" w:rsidR="003F652D" w:rsidRPr="004B5ABA" w:rsidRDefault="003F652D" w:rsidP="00A129E1">
      <w:pPr>
        <w:widowControl w:val="0"/>
        <w:spacing w:after="0" w:line="240" w:lineRule="auto"/>
        <w:jc w:val="center"/>
        <w:rPr>
          <w:rFonts w:ascii="Times New Roman" w:eastAsia="Times New Roman" w:hAnsi="Times New Roman" w:cs="Times New Roman"/>
          <w:snapToGrid w:val="0"/>
          <w:sz w:val="24"/>
          <w:szCs w:val="20"/>
        </w:rPr>
      </w:pPr>
    </w:p>
    <w:p w14:paraId="24444639" w14:textId="77777777" w:rsidR="003F652D" w:rsidRPr="004B5ABA" w:rsidRDefault="003F652D" w:rsidP="00A129E1">
      <w:pPr>
        <w:widowControl w:val="0"/>
        <w:spacing w:after="0" w:line="240" w:lineRule="auto"/>
        <w:jc w:val="center"/>
        <w:rPr>
          <w:rFonts w:ascii="Times New Roman" w:eastAsia="Times New Roman" w:hAnsi="Times New Roman" w:cs="Times New Roman"/>
          <w:snapToGrid w:val="0"/>
          <w:sz w:val="24"/>
          <w:szCs w:val="20"/>
        </w:rPr>
      </w:pPr>
    </w:p>
    <w:p w14:paraId="6A46CF52" w14:textId="77777777" w:rsidR="00365CC0" w:rsidRPr="004B5ABA" w:rsidRDefault="00A129E1" w:rsidP="00A129E1">
      <w:pPr>
        <w:widowControl w:val="0"/>
        <w:spacing w:after="0" w:line="240" w:lineRule="auto"/>
        <w:jc w:val="center"/>
        <w:rPr>
          <w:rFonts w:ascii="Times New Roman" w:eastAsia="Times New Roman" w:hAnsi="Times New Roman" w:cs="Times New Roman"/>
          <w:b/>
          <w:snapToGrid w:val="0"/>
          <w:sz w:val="24"/>
          <w:szCs w:val="20"/>
        </w:rPr>
      </w:pPr>
      <w:r w:rsidRPr="004B5ABA">
        <w:rPr>
          <w:rFonts w:ascii="Times New Roman" w:eastAsia="Times New Roman" w:hAnsi="Times New Roman" w:cs="Times New Roman"/>
          <w:b/>
          <w:snapToGrid w:val="0"/>
          <w:sz w:val="24"/>
          <w:szCs w:val="20"/>
          <w:u w:val="single"/>
        </w:rPr>
        <w:t>Course policies and procedures</w:t>
      </w:r>
      <w:r w:rsidRPr="004B5ABA">
        <w:rPr>
          <w:rFonts w:ascii="Times New Roman" w:eastAsia="Times New Roman" w:hAnsi="Times New Roman" w:cs="Times New Roman"/>
          <w:b/>
          <w:snapToGrid w:val="0"/>
          <w:sz w:val="24"/>
          <w:szCs w:val="20"/>
        </w:rPr>
        <w:t>:</w:t>
      </w:r>
    </w:p>
    <w:p w14:paraId="398C7C18" w14:textId="77777777" w:rsidR="00A129E1" w:rsidRPr="004B5ABA" w:rsidRDefault="00A129E1" w:rsidP="00365CC0">
      <w:pPr>
        <w:widowControl w:val="0"/>
        <w:spacing w:after="0" w:line="240" w:lineRule="auto"/>
        <w:rPr>
          <w:rFonts w:ascii="Times New Roman" w:eastAsia="Times New Roman" w:hAnsi="Times New Roman" w:cs="Times New Roman"/>
          <w:b/>
          <w:i/>
          <w:snapToGrid w:val="0"/>
          <w:sz w:val="24"/>
          <w:szCs w:val="20"/>
        </w:rPr>
      </w:pPr>
      <w:r w:rsidRPr="004B5ABA">
        <w:rPr>
          <w:rFonts w:ascii="Times New Roman" w:eastAsia="Times New Roman" w:hAnsi="Times New Roman" w:cs="Times New Roman"/>
          <w:b/>
          <w:i/>
          <w:snapToGrid w:val="0"/>
          <w:sz w:val="24"/>
          <w:szCs w:val="20"/>
        </w:rPr>
        <w:t>Contacting the instructor:</w:t>
      </w:r>
    </w:p>
    <w:p w14:paraId="5D816F7F" w14:textId="77777777" w:rsidR="00A129E1" w:rsidRPr="004B5ABA" w:rsidRDefault="00A129E1"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Please drop by my office at </w:t>
      </w:r>
      <w:r w:rsidR="00B12A7A">
        <w:rPr>
          <w:rFonts w:ascii="Times New Roman" w:hAnsi="Times New Roman" w:cs="Times New Roman"/>
          <w:sz w:val="24"/>
          <w:szCs w:val="24"/>
        </w:rPr>
        <w:t>DV 3296</w:t>
      </w:r>
      <w:r w:rsidRPr="004B5ABA">
        <w:rPr>
          <w:rFonts w:ascii="Times New Roman" w:hAnsi="Times New Roman" w:cs="Times New Roman"/>
          <w:sz w:val="24"/>
          <w:szCs w:val="24"/>
        </w:rPr>
        <w:t xml:space="preserve"> during office hours (listed at top of syllabus). </w:t>
      </w:r>
      <w:r w:rsidR="00E03D54" w:rsidRPr="004B5ABA">
        <w:rPr>
          <w:rFonts w:ascii="Times New Roman" w:hAnsi="Times New Roman" w:cs="Times New Roman"/>
          <w:sz w:val="24"/>
          <w:szCs w:val="24"/>
        </w:rPr>
        <w:t xml:space="preserve">Office hours </w:t>
      </w:r>
      <w:r w:rsidR="00D531EF" w:rsidRPr="004B5ABA">
        <w:rPr>
          <w:rFonts w:ascii="Times New Roman" w:hAnsi="Times New Roman" w:cs="Times New Roman"/>
          <w:sz w:val="24"/>
          <w:szCs w:val="24"/>
        </w:rPr>
        <w:t>are a good time to discuss readings</w:t>
      </w:r>
      <w:r w:rsidR="00E03D54" w:rsidRPr="004B5ABA">
        <w:rPr>
          <w:rFonts w:ascii="Times New Roman" w:hAnsi="Times New Roman" w:cs="Times New Roman"/>
          <w:sz w:val="24"/>
          <w:szCs w:val="24"/>
        </w:rPr>
        <w:t>, clarify any points you did not understand</w:t>
      </w:r>
      <w:r w:rsidR="00D531EF" w:rsidRPr="004B5ABA">
        <w:rPr>
          <w:rFonts w:ascii="Times New Roman" w:hAnsi="Times New Roman" w:cs="Times New Roman"/>
          <w:sz w:val="24"/>
          <w:szCs w:val="24"/>
        </w:rPr>
        <w:t xml:space="preserve"> during lecture</w:t>
      </w:r>
      <w:r w:rsidR="00E03D54" w:rsidRPr="004B5ABA">
        <w:rPr>
          <w:rFonts w:ascii="Times New Roman" w:hAnsi="Times New Roman" w:cs="Times New Roman"/>
          <w:sz w:val="24"/>
          <w:szCs w:val="24"/>
        </w:rPr>
        <w:t xml:space="preserve">, and also discuss </w:t>
      </w:r>
      <w:r w:rsidR="00084AD1" w:rsidRPr="004B5ABA">
        <w:rPr>
          <w:rFonts w:ascii="Times New Roman" w:hAnsi="Times New Roman" w:cs="Times New Roman"/>
          <w:sz w:val="24"/>
          <w:szCs w:val="24"/>
        </w:rPr>
        <w:t xml:space="preserve">research </w:t>
      </w:r>
      <w:r w:rsidR="00E03D54" w:rsidRPr="004B5ABA">
        <w:rPr>
          <w:rFonts w:ascii="Times New Roman" w:hAnsi="Times New Roman" w:cs="Times New Roman"/>
          <w:sz w:val="24"/>
          <w:szCs w:val="24"/>
        </w:rPr>
        <w:t xml:space="preserve">paper </w:t>
      </w:r>
      <w:r w:rsidR="00B4183A">
        <w:rPr>
          <w:rFonts w:ascii="Times New Roman" w:hAnsi="Times New Roman" w:cs="Times New Roman"/>
          <w:sz w:val="24"/>
          <w:szCs w:val="24"/>
        </w:rPr>
        <w:t xml:space="preserve">/ presentation </w:t>
      </w:r>
      <w:r w:rsidR="00E03D54" w:rsidRPr="004B5ABA">
        <w:rPr>
          <w:rFonts w:ascii="Times New Roman" w:hAnsi="Times New Roman" w:cs="Times New Roman"/>
          <w:sz w:val="24"/>
          <w:szCs w:val="24"/>
        </w:rPr>
        <w:t xml:space="preserve">topics. It is better to come early rather than let something you do not understand persist, since the course will gradually build on concepts and it is important to follow the theoretical debates in the initial part of the course, to follow debates in the latter part of the course. </w:t>
      </w:r>
      <w:r w:rsidRPr="004B5ABA">
        <w:rPr>
          <w:rFonts w:ascii="Times New Roman" w:hAnsi="Times New Roman" w:cs="Times New Roman"/>
          <w:sz w:val="24"/>
          <w:szCs w:val="24"/>
        </w:rPr>
        <w:t xml:space="preserve">If you cannot make the regular office hours, please email me to set up an alternative time. I should respond quickly to emails, but do allow for 48 hours for me to respond, and if you do not get an email back, then </w:t>
      </w:r>
      <w:r w:rsidR="00E07129" w:rsidRPr="004B5ABA">
        <w:rPr>
          <w:rFonts w:ascii="Times New Roman" w:hAnsi="Times New Roman" w:cs="Times New Roman"/>
          <w:sz w:val="24"/>
          <w:szCs w:val="24"/>
        </w:rPr>
        <w:t xml:space="preserve">send a reminder </w:t>
      </w:r>
      <w:r w:rsidRPr="004B5ABA">
        <w:rPr>
          <w:rFonts w:ascii="Times New Roman" w:hAnsi="Times New Roman" w:cs="Times New Roman"/>
          <w:sz w:val="24"/>
          <w:szCs w:val="24"/>
        </w:rPr>
        <w:t xml:space="preserve">email.  </w:t>
      </w:r>
    </w:p>
    <w:p w14:paraId="499F3F9E" w14:textId="77777777" w:rsidR="00A129E1" w:rsidRPr="004B5ABA" w:rsidRDefault="00A129E1" w:rsidP="00365CC0">
      <w:pPr>
        <w:widowControl w:val="0"/>
        <w:spacing w:after="0" w:line="240" w:lineRule="auto"/>
        <w:rPr>
          <w:rFonts w:ascii="Times New Roman" w:eastAsia="Times New Roman" w:hAnsi="Times New Roman" w:cs="Times New Roman"/>
          <w:b/>
          <w:snapToGrid w:val="0"/>
          <w:sz w:val="24"/>
          <w:szCs w:val="20"/>
        </w:rPr>
      </w:pPr>
    </w:p>
    <w:p w14:paraId="7D585A20" w14:textId="77777777" w:rsidR="00E03D54" w:rsidRPr="004B5ABA" w:rsidRDefault="00E03D54" w:rsidP="00365CC0">
      <w:pPr>
        <w:widowControl w:val="0"/>
        <w:spacing w:after="0" w:line="240" w:lineRule="auto"/>
        <w:rPr>
          <w:rFonts w:ascii="Times New Roman" w:eastAsia="Times New Roman" w:hAnsi="Times New Roman" w:cs="Times New Roman"/>
          <w:b/>
          <w:i/>
          <w:snapToGrid w:val="0"/>
          <w:sz w:val="24"/>
          <w:szCs w:val="20"/>
        </w:rPr>
      </w:pPr>
      <w:r w:rsidRPr="004B5ABA">
        <w:rPr>
          <w:rFonts w:ascii="Times New Roman" w:eastAsia="Times New Roman" w:hAnsi="Times New Roman" w:cs="Times New Roman"/>
          <w:b/>
          <w:i/>
          <w:snapToGrid w:val="0"/>
          <w:sz w:val="24"/>
          <w:szCs w:val="20"/>
        </w:rPr>
        <w:t>Paper format and expectations:</w:t>
      </w:r>
    </w:p>
    <w:p w14:paraId="418673A3" w14:textId="77777777" w:rsidR="00E03D54" w:rsidRPr="004B5ABA" w:rsidRDefault="00E03D54"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There </w:t>
      </w:r>
      <w:r w:rsidR="001F33AE">
        <w:rPr>
          <w:rFonts w:ascii="Times New Roman" w:eastAsia="Times New Roman" w:hAnsi="Times New Roman" w:cs="Times New Roman"/>
          <w:snapToGrid w:val="0"/>
          <w:sz w:val="24"/>
          <w:szCs w:val="20"/>
        </w:rPr>
        <w:t xml:space="preserve">is one </w:t>
      </w:r>
      <w:r w:rsidRPr="004B5ABA">
        <w:rPr>
          <w:rFonts w:ascii="Times New Roman" w:eastAsia="Times New Roman" w:hAnsi="Times New Roman" w:cs="Times New Roman"/>
          <w:snapToGrid w:val="0"/>
          <w:sz w:val="24"/>
          <w:szCs w:val="20"/>
        </w:rPr>
        <w:t>research paper in the course, and this is intended to allow you to explore topics of interest to you within South Asian politics, using the theories and the scholarly work we read in the class as a prism to understand politics within South Asia.</w:t>
      </w:r>
      <w:r w:rsidR="00B63594" w:rsidRPr="004B5ABA">
        <w:rPr>
          <w:rFonts w:ascii="Times New Roman" w:eastAsia="Times New Roman" w:hAnsi="Times New Roman" w:cs="Times New Roman"/>
          <w:snapToGrid w:val="0"/>
          <w:sz w:val="24"/>
          <w:szCs w:val="20"/>
        </w:rPr>
        <w:t xml:space="preserve"> More details about the expectations for the research paper will be provided in class, but there are several ways to write a good paper. One approach would be to take a theoretical debate between scholars and try to support one position </w:t>
      </w:r>
      <w:proofErr w:type="gramStart"/>
      <w:r w:rsidR="00B63594" w:rsidRPr="004B5ABA">
        <w:rPr>
          <w:rFonts w:ascii="Times New Roman" w:eastAsia="Times New Roman" w:hAnsi="Times New Roman" w:cs="Times New Roman"/>
          <w:snapToGrid w:val="0"/>
          <w:sz w:val="24"/>
          <w:szCs w:val="20"/>
        </w:rPr>
        <w:t>vis</w:t>
      </w:r>
      <w:proofErr w:type="gramEnd"/>
      <w:r w:rsidR="00B63594" w:rsidRPr="004B5ABA">
        <w:rPr>
          <w:rFonts w:ascii="Times New Roman" w:eastAsia="Times New Roman" w:hAnsi="Times New Roman" w:cs="Times New Roman"/>
          <w:snapToGrid w:val="0"/>
          <w:sz w:val="24"/>
          <w:szCs w:val="20"/>
        </w:rPr>
        <w:t xml:space="preserve"> a vis the other, or take a new theoretical position, based on new empirical evidence. Another approach would be to take a research question or empirical puzzle related to a theme in </w:t>
      </w:r>
      <w:r w:rsidR="00B63594" w:rsidRPr="004B5ABA">
        <w:rPr>
          <w:rFonts w:ascii="Times New Roman" w:eastAsia="Times New Roman" w:hAnsi="Times New Roman" w:cs="Times New Roman"/>
          <w:snapToGrid w:val="0"/>
          <w:sz w:val="24"/>
          <w:szCs w:val="20"/>
        </w:rPr>
        <w:lastRenderedPageBreak/>
        <w:t>the course which has not yet been adequately explained by any of the theories you learn in class, and try to explain it using data and theory that you develop.</w:t>
      </w:r>
    </w:p>
    <w:p w14:paraId="5E0F1159" w14:textId="77777777" w:rsidR="00E03D54" w:rsidRPr="004B5ABA" w:rsidRDefault="00E03D54" w:rsidP="00365CC0">
      <w:pPr>
        <w:widowControl w:val="0"/>
        <w:spacing w:after="0" w:line="240" w:lineRule="auto"/>
        <w:rPr>
          <w:rFonts w:ascii="Times New Roman" w:eastAsia="Times New Roman" w:hAnsi="Times New Roman" w:cs="Times New Roman"/>
          <w:snapToGrid w:val="0"/>
          <w:sz w:val="24"/>
          <w:szCs w:val="20"/>
        </w:rPr>
      </w:pPr>
    </w:p>
    <w:p w14:paraId="03197B12" w14:textId="77777777" w:rsidR="00E03D54" w:rsidRPr="004B5ABA" w:rsidRDefault="004A098D" w:rsidP="00365CC0">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w:t>
      </w:r>
      <w:r w:rsidR="00B53B68">
        <w:rPr>
          <w:rFonts w:ascii="Times New Roman" w:eastAsia="Times New Roman" w:hAnsi="Times New Roman" w:cs="Times New Roman"/>
          <w:snapToGrid w:val="0"/>
          <w:sz w:val="24"/>
          <w:szCs w:val="20"/>
        </w:rPr>
        <w:t>paper should be typed</w:t>
      </w:r>
      <w:r w:rsidR="00E03D54" w:rsidRPr="004B5ABA">
        <w:rPr>
          <w:rFonts w:ascii="Times New Roman" w:eastAsia="Times New Roman" w:hAnsi="Times New Roman" w:cs="Times New Roman"/>
          <w:snapToGrid w:val="0"/>
          <w:sz w:val="24"/>
          <w:szCs w:val="20"/>
        </w:rPr>
        <w:t xml:space="preserve"> in 12 point font </w:t>
      </w:r>
      <w:r w:rsidR="00E03D54" w:rsidRPr="004B5ABA">
        <w:rPr>
          <w:rFonts w:ascii="Times New Roman" w:eastAsia="Times New Roman" w:hAnsi="Times New Roman" w:cs="Times New Roman"/>
          <w:i/>
          <w:snapToGrid w:val="0"/>
          <w:sz w:val="24"/>
          <w:szCs w:val="20"/>
        </w:rPr>
        <w:t>Times New Roman</w:t>
      </w:r>
      <w:r w:rsidR="00E03D54" w:rsidRPr="004B5ABA">
        <w:rPr>
          <w:rFonts w:ascii="Times New Roman" w:eastAsia="Times New Roman" w:hAnsi="Times New Roman" w:cs="Times New Roman"/>
          <w:snapToGrid w:val="0"/>
          <w:sz w:val="24"/>
          <w:szCs w:val="20"/>
        </w:rPr>
        <w:t>, have 1 inch margins on each side, and be double spaced, and have page numbers at the bottom</w:t>
      </w:r>
      <w:r w:rsidR="00B86C91">
        <w:rPr>
          <w:rFonts w:ascii="Times New Roman" w:eastAsia="Times New Roman" w:hAnsi="Times New Roman" w:cs="Times New Roman"/>
          <w:snapToGrid w:val="0"/>
          <w:sz w:val="24"/>
          <w:szCs w:val="20"/>
        </w:rPr>
        <w:t xml:space="preserve">, and </w:t>
      </w:r>
      <w:r>
        <w:rPr>
          <w:rFonts w:ascii="Times New Roman" w:eastAsia="Times New Roman" w:hAnsi="Times New Roman" w:cs="Times New Roman"/>
          <w:snapToGrid w:val="0"/>
          <w:sz w:val="24"/>
          <w:szCs w:val="20"/>
        </w:rPr>
        <w:t>10</w:t>
      </w:r>
      <w:r w:rsidR="00B63594" w:rsidRPr="004B5ABA">
        <w:rPr>
          <w:rFonts w:ascii="Times New Roman" w:eastAsia="Times New Roman" w:hAnsi="Times New Roman" w:cs="Times New Roman"/>
          <w:snapToGrid w:val="0"/>
          <w:sz w:val="24"/>
          <w:szCs w:val="20"/>
        </w:rPr>
        <w:t xml:space="preserve"> pages in length. Do not exceed the page limit, as this will lead to grade reduction. Papers need to be revised several times, to improve the quality of writing and make the papers more concise and sharp. I will ask you to submit initial proposals, and outlines with bibliographies before the final paper is due.</w:t>
      </w:r>
    </w:p>
    <w:p w14:paraId="03931F0F" w14:textId="77777777" w:rsidR="00E03D54" w:rsidRPr="004B5ABA" w:rsidRDefault="00E03D54" w:rsidP="00365CC0">
      <w:pPr>
        <w:widowControl w:val="0"/>
        <w:spacing w:after="0" w:line="240" w:lineRule="auto"/>
        <w:rPr>
          <w:rFonts w:ascii="Times New Roman" w:eastAsia="Times New Roman" w:hAnsi="Times New Roman" w:cs="Times New Roman"/>
          <w:b/>
          <w:snapToGrid w:val="0"/>
          <w:sz w:val="24"/>
          <w:szCs w:val="20"/>
        </w:rPr>
      </w:pPr>
    </w:p>
    <w:p w14:paraId="3E1B3ACC" w14:textId="77777777" w:rsidR="008E1FBB" w:rsidRPr="004B5ABA" w:rsidRDefault="003B780A" w:rsidP="00365CC0">
      <w:pPr>
        <w:widowControl w:val="0"/>
        <w:spacing w:after="0" w:line="240" w:lineRule="auto"/>
        <w:rPr>
          <w:rFonts w:ascii="Times New Roman" w:eastAsia="Times New Roman" w:hAnsi="Times New Roman" w:cs="Times New Roman"/>
          <w:b/>
          <w:snapToGrid w:val="0"/>
          <w:sz w:val="24"/>
          <w:szCs w:val="20"/>
        </w:rPr>
      </w:pPr>
      <w:r w:rsidRPr="004B5ABA">
        <w:rPr>
          <w:rFonts w:ascii="Times New Roman" w:eastAsia="Times New Roman" w:hAnsi="Times New Roman" w:cs="Times New Roman"/>
          <w:b/>
          <w:snapToGrid w:val="0"/>
          <w:sz w:val="24"/>
          <w:szCs w:val="20"/>
        </w:rPr>
        <w:t xml:space="preserve">Procedures to hand in papers: </w:t>
      </w:r>
    </w:p>
    <w:p w14:paraId="5044B991" w14:textId="77777777" w:rsidR="00664D57" w:rsidRDefault="00664D57" w:rsidP="00284BAF">
      <w:pPr>
        <w:widowControl w:val="0"/>
        <w:spacing w:after="0" w:line="240" w:lineRule="auto"/>
        <w:rPr>
          <w:rFonts w:ascii="Times New Roman" w:eastAsia="Times New Roman" w:hAnsi="Times New Roman" w:cs="Times New Roman"/>
          <w:b/>
          <w:i/>
          <w:snapToGrid w:val="0"/>
          <w:sz w:val="24"/>
          <w:szCs w:val="20"/>
        </w:rPr>
      </w:pPr>
    </w:p>
    <w:p w14:paraId="6434E9A7" w14:textId="77777777" w:rsidR="00383561" w:rsidRDefault="00D47CA1" w:rsidP="00284BAF">
      <w:pPr>
        <w:widowControl w:val="0"/>
        <w:spacing w:after="0" w:line="240" w:lineRule="auto"/>
        <w:rPr>
          <w:rFonts w:ascii="Times New Roman" w:eastAsia="Times New Roman" w:hAnsi="Times New Roman" w:cs="Times New Roman"/>
          <w:i/>
          <w:snapToGrid w:val="0"/>
          <w:sz w:val="24"/>
          <w:szCs w:val="20"/>
        </w:rPr>
      </w:pPr>
      <w:r w:rsidRPr="004B5ABA">
        <w:rPr>
          <w:rFonts w:ascii="Times New Roman" w:eastAsia="Times New Roman" w:hAnsi="Times New Roman" w:cs="Times New Roman"/>
          <w:b/>
          <w:i/>
          <w:snapToGrid w:val="0"/>
          <w:sz w:val="24"/>
          <w:szCs w:val="20"/>
        </w:rPr>
        <w:t xml:space="preserve">Submit through </w:t>
      </w:r>
      <w:proofErr w:type="spellStart"/>
      <w:r w:rsidR="008E1FBB" w:rsidRPr="004B5ABA">
        <w:rPr>
          <w:rFonts w:ascii="Times New Roman" w:eastAsia="Times New Roman" w:hAnsi="Times New Roman" w:cs="Times New Roman"/>
          <w:b/>
          <w:i/>
          <w:snapToGrid w:val="0"/>
          <w:sz w:val="24"/>
          <w:szCs w:val="20"/>
        </w:rPr>
        <w:t>Turnitin</w:t>
      </w:r>
      <w:proofErr w:type="spellEnd"/>
      <w:r w:rsidR="008E1FBB" w:rsidRPr="004B5ABA">
        <w:rPr>
          <w:rFonts w:ascii="Times New Roman" w:eastAsia="Times New Roman" w:hAnsi="Times New Roman" w:cs="Times New Roman"/>
          <w:i/>
          <w:snapToGrid w:val="0"/>
          <w:sz w:val="24"/>
          <w:szCs w:val="20"/>
        </w:rPr>
        <w:t xml:space="preserve">: </w:t>
      </w:r>
    </w:p>
    <w:p w14:paraId="47031200" w14:textId="77777777" w:rsidR="00664D57" w:rsidRDefault="00664D57" w:rsidP="00383561">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You need to submit the paper in the Assignments section on Blackboard. </w:t>
      </w:r>
    </w:p>
    <w:p w14:paraId="5CF49BAF" w14:textId="232B5F24" w:rsidR="00284BAF" w:rsidRPr="004B5ABA" w:rsidRDefault="008E1FBB" w:rsidP="00383561">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In addition, it is encouraged that you also turn in each of our research papers through turnitin.com</w:t>
      </w:r>
      <w:r w:rsidR="000F27A2">
        <w:rPr>
          <w:rFonts w:ascii="Times New Roman" w:eastAsia="Times New Roman" w:hAnsi="Times New Roman" w:cs="Times New Roman"/>
          <w:snapToGrid w:val="0"/>
          <w:sz w:val="24"/>
          <w:szCs w:val="20"/>
        </w:rPr>
        <w:t>, though I will evaluate this option later in the semester</w:t>
      </w:r>
      <w:r w:rsidRPr="004B5ABA">
        <w:rPr>
          <w:rFonts w:ascii="Times New Roman" w:eastAsia="Times New Roman" w:hAnsi="Times New Roman" w:cs="Times New Roman"/>
          <w:snapToGrid w:val="0"/>
          <w:sz w:val="24"/>
          <w:szCs w:val="20"/>
        </w:rPr>
        <w:t xml:space="preserve">. </w:t>
      </w:r>
    </w:p>
    <w:p w14:paraId="2F05779F" w14:textId="77777777" w:rsidR="00284BAF" w:rsidRPr="004B5ABA" w:rsidRDefault="00284BAF" w:rsidP="00365CC0">
      <w:pPr>
        <w:widowControl w:val="0"/>
        <w:spacing w:after="0" w:line="240" w:lineRule="auto"/>
        <w:rPr>
          <w:rFonts w:ascii="Times New Roman" w:eastAsia="Times New Roman" w:hAnsi="Times New Roman" w:cs="Times New Roman"/>
          <w:snapToGrid w:val="0"/>
          <w:sz w:val="24"/>
          <w:szCs w:val="20"/>
        </w:rPr>
      </w:pPr>
    </w:p>
    <w:p w14:paraId="7FCAC994" w14:textId="77777777" w:rsidR="008E1FBB" w:rsidRPr="004B5ABA" w:rsidRDefault="008E1FBB"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Read the following from </w:t>
      </w:r>
      <w:proofErr w:type="spellStart"/>
      <w:r w:rsidRPr="004B5ABA">
        <w:rPr>
          <w:rFonts w:ascii="Times New Roman" w:eastAsia="Times New Roman" w:hAnsi="Times New Roman" w:cs="Times New Roman"/>
          <w:snapToGrid w:val="0"/>
          <w:sz w:val="24"/>
          <w:szCs w:val="20"/>
        </w:rPr>
        <w:t>Turnitin’s</w:t>
      </w:r>
      <w:proofErr w:type="spellEnd"/>
      <w:r w:rsidRPr="004B5ABA">
        <w:rPr>
          <w:rFonts w:ascii="Times New Roman" w:eastAsia="Times New Roman" w:hAnsi="Times New Roman" w:cs="Times New Roman"/>
          <w:snapToGrid w:val="0"/>
          <w:sz w:val="24"/>
          <w:szCs w:val="20"/>
        </w:rPr>
        <w:t xml:space="preserve"> terms of use carefully, and then decide whether you do not want to use turnitin.com: </w:t>
      </w:r>
    </w:p>
    <w:p w14:paraId="21A42329" w14:textId="77777777" w:rsidR="008E1FBB" w:rsidRPr="004B5ABA" w:rsidRDefault="008E1FBB" w:rsidP="008E1FBB">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i/>
          <w:iCs/>
          <w:snapToGrid w:val="0"/>
          <w:sz w:val="24"/>
          <w:szCs w:val="20"/>
        </w:rPr>
        <w:t xml:space="preserve">“Normally, students will be required to submit written assignments to Turnitin.com for a review of textual similarity and detection of possible plagiarism. In doing so, students will allow their assignments to be included as source documents in the Turnitin.com reference database, where they will be used solely for the purpose of detecting plagiarism. The terms that apply to the University's use of the Turnitin.com service are described on the Turnitin.com web site” </w:t>
      </w:r>
      <w:r w:rsidRPr="004B5ABA">
        <w:rPr>
          <w:rFonts w:ascii="Times New Roman" w:eastAsia="Times New Roman" w:hAnsi="Times New Roman" w:cs="Times New Roman"/>
          <w:snapToGrid w:val="0"/>
          <w:sz w:val="24"/>
          <w:szCs w:val="20"/>
        </w:rPr>
        <w:t xml:space="preserve">(www.Turnitin.com). </w:t>
      </w:r>
    </w:p>
    <w:p w14:paraId="30E5A10E" w14:textId="77777777" w:rsidR="008E1FBB" w:rsidRPr="004B5ABA" w:rsidRDefault="008E1FBB" w:rsidP="008E1FBB">
      <w:pPr>
        <w:widowControl w:val="0"/>
        <w:spacing w:after="0" w:line="240" w:lineRule="auto"/>
        <w:rPr>
          <w:rFonts w:ascii="Times New Roman" w:eastAsia="Times New Roman" w:hAnsi="Times New Roman" w:cs="Times New Roman"/>
          <w:snapToGrid w:val="0"/>
          <w:sz w:val="24"/>
          <w:szCs w:val="20"/>
        </w:rPr>
      </w:pPr>
    </w:p>
    <w:p w14:paraId="746062A9" w14:textId="77777777" w:rsidR="008E1FBB" w:rsidRPr="004B5ABA" w:rsidRDefault="008E1FBB" w:rsidP="008E1FBB">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If you have an objection to the use of </w:t>
      </w:r>
      <w:proofErr w:type="spellStart"/>
      <w:r w:rsidRPr="004B5ABA">
        <w:rPr>
          <w:rFonts w:ascii="Times New Roman" w:eastAsia="Times New Roman" w:hAnsi="Times New Roman" w:cs="Times New Roman"/>
          <w:snapToGrid w:val="0"/>
          <w:sz w:val="24"/>
          <w:szCs w:val="20"/>
        </w:rPr>
        <w:t>Turnitin</w:t>
      </w:r>
      <w:proofErr w:type="spellEnd"/>
      <w:r w:rsidRPr="004B5ABA">
        <w:rPr>
          <w:rFonts w:ascii="Times New Roman" w:eastAsia="Times New Roman" w:hAnsi="Times New Roman" w:cs="Times New Roman"/>
          <w:snapToGrid w:val="0"/>
          <w:sz w:val="24"/>
          <w:szCs w:val="20"/>
        </w:rPr>
        <w:t xml:space="preserve"> for the submission of your work, please make an appointment to speak personally with </w:t>
      </w:r>
      <w:r w:rsidR="005B0803" w:rsidRPr="004B5ABA">
        <w:rPr>
          <w:rFonts w:ascii="Times New Roman" w:eastAsia="Times New Roman" w:hAnsi="Times New Roman" w:cs="Times New Roman"/>
          <w:snapToGrid w:val="0"/>
          <w:sz w:val="24"/>
          <w:szCs w:val="20"/>
        </w:rPr>
        <w:t xml:space="preserve">me </w:t>
      </w:r>
      <w:r w:rsidRPr="004B5ABA">
        <w:rPr>
          <w:rFonts w:ascii="Times New Roman" w:eastAsia="Times New Roman" w:hAnsi="Times New Roman" w:cs="Times New Roman"/>
          <w:snapToGrid w:val="0"/>
          <w:sz w:val="24"/>
          <w:szCs w:val="20"/>
        </w:rPr>
        <w:t>to discuss alternative arrangements</w:t>
      </w:r>
      <w:r w:rsidR="005B0803" w:rsidRPr="004B5ABA">
        <w:rPr>
          <w:rFonts w:ascii="Times New Roman" w:eastAsia="Times New Roman" w:hAnsi="Times New Roman" w:cs="Times New Roman"/>
          <w:snapToGrid w:val="0"/>
          <w:sz w:val="24"/>
          <w:szCs w:val="20"/>
        </w:rPr>
        <w:t>, which will usually require you to hand in all your rough drafts and notes made while preparing the research paper</w:t>
      </w:r>
      <w:r w:rsidRPr="004B5ABA">
        <w:rPr>
          <w:rFonts w:ascii="Times New Roman" w:eastAsia="Times New Roman" w:hAnsi="Times New Roman" w:cs="Times New Roman"/>
          <w:snapToGrid w:val="0"/>
          <w:sz w:val="24"/>
          <w:szCs w:val="20"/>
        </w:rPr>
        <w:t xml:space="preserve">. A guide for students is available from the University of Toronto’s Office of Teaching Advancement, at: </w:t>
      </w:r>
      <w:hyperlink r:id="rId11" w:history="1">
        <w:r w:rsidR="006740D2" w:rsidRPr="004B5ABA">
          <w:rPr>
            <w:rStyle w:val="Hyperlink"/>
            <w:rFonts w:ascii="Times New Roman" w:eastAsia="Times New Roman" w:hAnsi="Times New Roman" w:cs="Times New Roman"/>
            <w:snapToGrid w:val="0"/>
            <w:sz w:val="24"/>
            <w:szCs w:val="20"/>
          </w:rPr>
          <w:t>http://www.utoronto.ca/ota/turnitin/TurnitinGuideForStudents.pdf</w:t>
        </w:r>
      </w:hyperlink>
      <w:r w:rsidR="006740D2" w:rsidRPr="004B5ABA">
        <w:rPr>
          <w:rFonts w:ascii="Times New Roman" w:eastAsia="Times New Roman" w:hAnsi="Times New Roman" w:cs="Times New Roman"/>
          <w:snapToGrid w:val="0"/>
          <w:sz w:val="24"/>
          <w:szCs w:val="20"/>
        </w:rPr>
        <w:t xml:space="preserve"> </w:t>
      </w:r>
      <w:r w:rsidRPr="004B5ABA">
        <w:rPr>
          <w:rFonts w:ascii="Times New Roman" w:eastAsia="Times New Roman" w:hAnsi="Times New Roman" w:cs="Times New Roman"/>
          <w:snapToGrid w:val="0"/>
          <w:sz w:val="24"/>
          <w:szCs w:val="20"/>
        </w:rPr>
        <w:t xml:space="preserve"> </w:t>
      </w:r>
    </w:p>
    <w:p w14:paraId="30B5DFA9" w14:textId="77777777" w:rsidR="008E1FBB" w:rsidRPr="004B5ABA" w:rsidRDefault="008E1FBB" w:rsidP="00365CC0">
      <w:pPr>
        <w:widowControl w:val="0"/>
        <w:spacing w:after="0" w:line="240" w:lineRule="auto"/>
        <w:rPr>
          <w:rFonts w:ascii="Times New Roman" w:eastAsia="Times New Roman" w:hAnsi="Times New Roman" w:cs="Times New Roman"/>
          <w:snapToGrid w:val="0"/>
          <w:sz w:val="24"/>
          <w:szCs w:val="20"/>
        </w:rPr>
      </w:pPr>
    </w:p>
    <w:p w14:paraId="4C523062" w14:textId="77777777" w:rsidR="0087018D" w:rsidRPr="004B5ABA" w:rsidRDefault="0087018D"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b/>
          <w:bCs/>
          <w:snapToGrid w:val="0"/>
          <w:sz w:val="24"/>
          <w:szCs w:val="20"/>
        </w:rPr>
        <w:t xml:space="preserve">Procedures to hand in </w:t>
      </w:r>
      <w:r w:rsidRPr="004B5ABA">
        <w:rPr>
          <w:rFonts w:ascii="Times New Roman" w:eastAsia="Times New Roman" w:hAnsi="Times New Roman" w:cs="Times New Roman"/>
          <w:b/>
          <w:bCs/>
          <w:i/>
          <w:iCs/>
          <w:snapToGrid w:val="0"/>
          <w:sz w:val="24"/>
          <w:szCs w:val="20"/>
        </w:rPr>
        <w:t xml:space="preserve">late </w:t>
      </w:r>
      <w:r w:rsidRPr="004B5ABA">
        <w:rPr>
          <w:rFonts w:ascii="Times New Roman" w:eastAsia="Times New Roman" w:hAnsi="Times New Roman" w:cs="Times New Roman"/>
          <w:b/>
          <w:bCs/>
          <w:snapToGrid w:val="0"/>
          <w:sz w:val="24"/>
          <w:szCs w:val="20"/>
        </w:rPr>
        <w:t>papers</w:t>
      </w:r>
      <w:r w:rsidRPr="004B5ABA">
        <w:rPr>
          <w:rFonts w:ascii="Times New Roman" w:eastAsia="Times New Roman" w:hAnsi="Times New Roman" w:cs="Times New Roman"/>
          <w:snapToGrid w:val="0"/>
          <w:sz w:val="24"/>
          <w:szCs w:val="20"/>
        </w:rPr>
        <w:t xml:space="preserve">: </w:t>
      </w:r>
      <w:r w:rsidR="00257C83" w:rsidRPr="004B5ABA">
        <w:rPr>
          <w:rFonts w:ascii="Times New Roman" w:eastAsia="Times New Roman" w:hAnsi="Times New Roman" w:cs="Times New Roman"/>
          <w:snapToGrid w:val="0"/>
          <w:sz w:val="24"/>
          <w:szCs w:val="20"/>
        </w:rPr>
        <w:t>Hard copies of l</w:t>
      </w:r>
      <w:r w:rsidRPr="004B5ABA">
        <w:rPr>
          <w:rFonts w:ascii="Times New Roman" w:eastAsia="Times New Roman" w:hAnsi="Times New Roman" w:cs="Times New Roman"/>
          <w:snapToGrid w:val="0"/>
          <w:sz w:val="24"/>
          <w:szCs w:val="20"/>
        </w:rPr>
        <w:t xml:space="preserve">ate papers must be turned in to the Political Science department office during regular business hours. Students should make sure that late submissions are signed and dated by departmental staff. Please do not leave papers under/outside my office door. </w:t>
      </w:r>
      <w:r w:rsidR="00257C83" w:rsidRPr="004B5ABA">
        <w:rPr>
          <w:rFonts w:ascii="Times New Roman" w:eastAsia="Times New Roman" w:hAnsi="Times New Roman" w:cs="Times New Roman"/>
          <w:snapToGrid w:val="0"/>
          <w:sz w:val="24"/>
          <w:szCs w:val="20"/>
        </w:rPr>
        <w:t>Only hard copies of late papers</w:t>
      </w:r>
      <w:r w:rsidRPr="004B5ABA">
        <w:rPr>
          <w:rFonts w:ascii="Times New Roman" w:eastAsia="Times New Roman" w:hAnsi="Times New Roman" w:cs="Times New Roman"/>
          <w:snapToGrid w:val="0"/>
          <w:sz w:val="24"/>
          <w:szCs w:val="20"/>
        </w:rPr>
        <w:t xml:space="preserve"> will be accepted. Emailed or faxed papers will not be accepted unless you have my prior approval. </w:t>
      </w:r>
    </w:p>
    <w:p w14:paraId="0816FF37" w14:textId="77777777" w:rsidR="0087018D" w:rsidRPr="004B5ABA" w:rsidRDefault="0087018D" w:rsidP="00365CC0">
      <w:pPr>
        <w:widowControl w:val="0"/>
        <w:spacing w:after="0" w:line="240" w:lineRule="auto"/>
        <w:rPr>
          <w:rFonts w:ascii="Times New Roman" w:eastAsia="Times New Roman" w:hAnsi="Times New Roman" w:cs="Times New Roman"/>
          <w:snapToGrid w:val="0"/>
          <w:sz w:val="24"/>
          <w:szCs w:val="20"/>
        </w:rPr>
      </w:pPr>
    </w:p>
    <w:p w14:paraId="75498BC3" w14:textId="77777777" w:rsidR="00C61FFE" w:rsidRPr="004B5ABA" w:rsidRDefault="00C61FFE" w:rsidP="00C61FFE">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b/>
          <w:bCs/>
          <w:snapToGrid w:val="0"/>
          <w:sz w:val="24"/>
          <w:szCs w:val="20"/>
        </w:rPr>
        <w:t>Late penalty</w:t>
      </w:r>
      <w:r w:rsidRPr="004B5ABA">
        <w:rPr>
          <w:rFonts w:ascii="Times New Roman" w:eastAsia="Times New Roman" w:hAnsi="Times New Roman" w:cs="Times New Roman"/>
          <w:snapToGrid w:val="0"/>
          <w:sz w:val="24"/>
          <w:szCs w:val="20"/>
        </w:rPr>
        <w:t>: Papers handed in any time after the start of lecture on the due date will be treated as late. There will be a penalty of 5 points out of 100 per late day (including weekends and holidays)</w:t>
      </w:r>
      <w:r w:rsidR="00474B80" w:rsidRPr="004B5ABA">
        <w:rPr>
          <w:rFonts w:ascii="Times New Roman" w:eastAsia="Times New Roman" w:hAnsi="Times New Roman" w:cs="Times New Roman"/>
          <w:snapToGrid w:val="0"/>
          <w:sz w:val="24"/>
          <w:szCs w:val="20"/>
        </w:rPr>
        <w:t>,</w:t>
      </w:r>
      <w:r w:rsidRPr="004B5ABA">
        <w:rPr>
          <w:rFonts w:ascii="Times New Roman" w:eastAsia="Times New Roman" w:hAnsi="Times New Roman" w:cs="Times New Roman"/>
          <w:snapToGrid w:val="0"/>
          <w:sz w:val="24"/>
          <w:szCs w:val="20"/>
        </w:rPr>
        <w:t xml:space="preserve"> i.e. if your paper would have received 90 out of 100, it will now receive an 85 if it is one day late. Papers received after the start of lecture but before 5pm on the due date will be deemed late by a day and given a penalty of 5 points. The cut off time for the determination of each late day is 5pm. </w:t>
      </w:r>
    </w:p>
    <w:p w14:paraId="2183AD2E" w14:textId="77777777" w:rsidR="00C61FFE" w:rsidRPr="004B5ABA" w:rsidRDefault="00C61FFE" w:rsidP="00365CC0">
      <w:pPr>
        <w:widowControl w:val="0"/>
        <w:spacing w:after="0" w:line="240" w:lineRule="auto"/>
        <w:rPr>
          <w:rFonts w:ascii="Times New Roman" w:eastAsia="Times New Roman" w:hAnsi="Times New Roman" w:cs="Times New Roman"/>
          <w:snapToGrid w:val="0"/>
          <w:sz w:val="24"/>
          <w:szCs w:val="20"/>
        </w:rPr>
      </w:pPr>
    </w:p>
    <w:p w14:paraId="53978292" w14:textId="77777777" w:rsidR="0087018D" w:rsidRPr="004B5ABA" w:rsidRDefault="003F652D"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b/>
          <w:bCs/>
          <w:snapToGrid w:val="0"/>
          <w:sz w:val="24"/>
          <w:szCs w:val="20"/>
        </w:rPr>
        <w:t>Rough drafts and hard copies of papers</w:t>
      </w:r>
      <w:r w:rsidR="00F35CDC" w:rsidRPr="004B5ABA">
        <w:rPr>
          <w:rFonts w:ascii="Times New Roman" w:eastAsia="Times New Roman" w:hAnsi="Times New Roman" w:cs="Times New Roman"/>
          <w:b/>
          <w:bCs/>
          <w:snapToGrid w:val="0"/>
          <w:sz w:val="24"/>
          <w:szCs w:val="20"/>
        </w:rPr>
        <w:t>, and graded work</w:t>
      </w:r>
      <w:r w:rsidRPr="004B5ABA">
        <w:rPr>
          <w:rFonts w:ascii="Times New Roman" w:eastAsia="Times New Roman" w:hAnsi="Times New Roman" w:cs="Times New Roman"/>
          <w:snapToGrid w:val="0"/>
          <w:sz w:val="24"/>
          <w:szCs w:val="20"/>
        </w:rPr>
        <w:t xml:space="preserve">: Students are strongly advised to keep rough/ draft work and hard copies of their essays and assignments before handing it in. </w:t>
      </w:r>
      <w:r w:rsidRPr="004B5ABA">
        <w:rPr>
          <w:rFonts w:ascii="Times New Roman" w:eastAsia="Times New Roman" w:hAnsi="Times New Roman" w:cs="Times New Roman"/>
          <w:snapToGrid w:val="0"/>
          <w:sz w:val="24"/>
          <w:szCs w:val="20"/>
        </w:rPr>
        <w:lastRenderedPageBreak/>
        <w:t>These should be kept until marked assignments have been returned and the grades posted on ROSI.</w:t>
      </w:r>
      <w:r w:rsidR="003C3989" w:rsidRPr="004B5ABA">
        <w:rPr>
          <w:rFonts w:ascii="Times New Roman" w:eastAsia="Times New Roman" w:hAnsi="Times New Roman" w:cs="Times New Roman"/>
          <w:snapToGrid w:val="0"/>
          <w:sz w:val="24"/>
          <w:szCs w:val="20"/>
        </w:rPr>
        <w:t xml:space="preserve"> You should also keep electronic version of your essays on your hard disk, as well as backed up copies on external hard drives, or sky drives, so that you do not lose your course materials and work. This will be important in case your handed in essay gets lost.</w:t>
      </w:r>
    </w:p>
    <w:p w14:paraId="7678F21A" w14:textId="77777777" w:rsidR="003C3989" w:rsidRPr="004B5ABA" w:rsidRDefault="003C3989" w:rsidP="00365CC0">
      <w:pPr>
        <w:widowControl w:val="0"/>
        <w:spacing w:after="0" w:line="240" w:lineRule="auto"/>
        <w:rPr>
          <w:rFonts w:ascii="Times New Roman" w:eastAsia="Times New Roman" w:hAnsi="Times New Roman" w:cs="Times New Roman"/>
          <w:snapToGrid w:val="0"/>
          <w:sz w:val="24"/>
          <w:szCs w:val="20"/>
        </w:rPr>
      </w:pPr>
    </w:p>
    <w:p w14:paraId="18ECD233" w14:textId="77777777" w:rsidR="00F35CDC" w:rsidRDefault="00F35CDC"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You should also keep all graded work for the duration of the semester. If there are any questions about which essays you turned in over the semester or what grade they received, you will need to produce the graded work to receive the proper grade. If you cannot produce the graded work, you will not receive credit for it. </w:t>
      </w:r>
    </w:p>
    <w:p w14:paraId="5048A0A7" w14:textId="77777777" w:rsidR="00732285" w:rsidRPr="004B5ABA" w:rsidRDefault="00732285" w:rsidP="00365CC0">
      <w:pPr>
        <w:widowControl w:val="0"/>
        <w:spacing w:after="0" w:line="240" w:lineRule="auto"/>
        <w:rPr>
          <w:rFonts w:ascii="Times New Roman" w:eastAsia="Times New Roman" w:hAnsi="Times New Roman" w:cs="Times New Roman"/>
          <w:snapToGrid w:val="0"/>
          <w:sz w:val="24"/>
          <w:szCs w:val="20"/>
        </w:rPr>
      </w:pPr>
    </w:p>
    <w:p w14:paraId="0D48145E" w14:textId="77777777" w:rsidR="003F652D" w:rsidRPr="004B5ABA" w:rsidRDefault="003F652D" w:rsidP="003F652D">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b/>
          <w:bCs/>
          <w:snapToGrid w:val="0"/>
          <w:sz w:val="24"/>
          <w:szCs w:val="20"/>
        </w:rPr>
        <w:t xml:space="preserve">Extensions for papers: </w:t>
      </w:r>
      <w:r w:rsidRPr="004B5ABA">
        <w:rPr>
          <w:rFonts w:ascii="Times New Roman" w:eastAsia="Times New Roman" w:hAnsi="Times New Roman" w:cs="Times New Roman"/>
          <w:snapToGrid w:val="0"/>
          <w:sz w:val="24"/>
          <w:szCs w:val="20"/>
        </w:rPr>
        <w:t>Extensions will only be granted in extenuating circumstances and with appropriate supporting documentation. If you have medical reasons for not meeting the paper deadline, an acceptable doctor’s note on the official U of T Medical Note form must be submitted to me within one week of the late assignment. Extensions are at my discretion and please do not assume that you will be granted one. Assignments in other courses are not grounds for an extension. Please note paper topics are assigned ahead of time and due dates are stated on the syllabus. Please plan accordingly. If you think you have a valid reason to request an extension and know ahead of time, please email me as soon as possibl</w:t>
      </w:r>
      <w:r w:rsidR="00655051" w:rsidRPr="004B5ABA">
        <w:rPr>
          <w:rFonts w:ascii="Times New Roman" w:eastAsia="Times New Roman" w:hAnsi="Times New Roman" w:cs="Times New Roman"/>
          <w:snapToGrid w:val="0"/>
          <w:sz w:val="24"/>
          <w:szCs w:val="20"/>
        </w:rPr>
        <w:t>e.</w:t>
      </w:r>
    </w:p>
    <w:p w14:paraId="21420AA1" w14:textId="77777777" w:rsidR="003F652D" w:rsidRPr="004B5ABA" w:rsidRDefault="003F652D" w:rsidP="00365CC0">
      <w:pPr>
        <w:widowControl w:val="0"/>
        <w:spacing w:after="0" w:line="240" w:lineRule="auto"/>
        <w:rPr>
          <w:rFonts w:ascii="Times New Roman" w:eastAsia="Times New Roman" w:hAnsi="Times New Roman" w:cs="Times New Roman"/>
          <w:snapToGrid w:val="0"/>
          <w:sz w:val="24"/>
          <w:szCs w:val="20"/>
        </w:rPr>
      </w:pPr>
    </w:p>
    <w:p w14:paraId="7D9E89F7" w14:textId="77777777" w:rsidR="00A36245" w:rsidRDefault="00A36245" w:rsidP="00A36245">
      <w:pPr>
        <w:widowControl w:val="0"/>
        <w:spacing w:after="0" w:line="240" w:lineRule="auto"/>
        <w:rPr>
          <w:rFonts w:ascii="Times New Roman" w:eastAsia="Times New Roman" w:hAnsi="Times New Roman" w:cs="Times New Roman"/>
          <w:bCs/>
          <w:snapToGrid w:val="0"/>
          <w:sz w:val="24"/>
          <w:szCs w:val="20"/>
        </w:rPr>
      </w:pPr>
      <w:r w:rsidRPr="00A36245">
        <w:rPr>
          <w:rFonts w:ascii="Times New Roman" w:eastAsia="Times New Roman" w:hAnsi="Times New Roman" w:cs="Times New Roman"/>
          <w:b/>
          <w:bCs/>
          <w:snapToGrid w:val="0"/>
          <w:sz w:val="24"/>
          <w:szCs w:val="20"/>
        </w:rPr>
        <w:t>Missed Tests</w:t>
      </w:r>
      <w:r>
        <w:rPr>
          <w:rFonts w:ascii="Times New Roman" w:eastAsia="Times New Roman" w:hAnsi="Times New Roman" w:cs="Times New Roman"/>
          <w:b/>
          <w:bCs/>
          <w:snapToGrid w:val="0"/>
          <w:sz w:val="24"/>
          <w:szCs w:val="20"/>
        </w:rPr>
        <w:t xml:space="preserve">, exam and make-up: </w:t>
      </w:r>
      <w:r w:rsidRPr="00A36245">
        <w:rPr>
          <w:rFonts w:ascii="Times New Roman" w:eastAsia="Times New Roman" w:hAnsi="Times New Roman" w:cs="Times New Roman"/>
          <w:bCs/>
          <w:snapToGrid w:val="0"/>
          <w:sz w:val="24"/>
          <w:szCs w:val="20"/>
        </w:rPr>
        <w:t xml:space="preserve">Students who miss a term test for reasons entirely beyond their control may, within one week of the missed test, submit to the instructor a written request for special consideration explaining the reason for missing the test, and attaching appropriate documentation, such as a medical certificate. If a written request with documentation cannot be submitted within one week, the instructor may consider a request to extend the time limit. </w:t>
      </w:r>
      <w:r>
        <w:rPr>
          <w:rFonts w:ascii="Times New Roman" w:eastAsia="Times New Roman" w:hAnsi="Times New Roman" w:cs="Times New Roman"/>
          <w:bCs/>
          <w:snapToGrid w:val="0"/>
          <w:sz w:val="24"/>
          <w:szCs w:val="20"/>
        </w:rPr>
        <w:t xml:space="preserve">However, </w:t>
      </w:r>
      <w:r w:rsidRPr="00A36245">
        <w:rPr>
          <w:rFonts w:ascii="Times New Roman" w:eastAsia="Times New Roman" w:hAnsi="Times New Roman" w:cs="Times New Roman"/>
          <w:bCs/>
          <w:snapToGrid w:val="0"/>
          <w:sz w:val="24"/>
          <w:szCs w:val="20"/>
        </w:rPr>
        <w:t>no student is automatically entitled to a second makeup test.</w:t>
      </w:r>
    </w:p>
    <w:p w14:paraId="461FD3DF" w14:textId="77777777" w:rsidR="00C63140" w:rsidRDefault="00C63140" w:rsidP="00A36245">
      <w:pPr>
        <w:widowControl w:val="0"/>
        <w:spacing w:after="0" w:line="240" w:lineRule="auto"/>
        <w:rPr>
          <w:rFonts w:ascii="Times New Roman" w:eastAsia="Times New Roman" w:hAnsi="Times New Roman" w:cs="Times New Roman"/>
          <w:bCs/>
          <w:snapToGrid w:val="0"/>
          <w:sz w:val="24"/>
          <w:szCs w:val="20"/>
        </w:rPr>
      </w:pPr>
    </w:p>
    <w:p w14:paraId="4E0FF7B0" w14:textId="77777777" w:rsidR="00C63140" w:rsidRPr="00D41474" w:rsidRDefault="00C63140" w:rsidP="00C63140">
      <w:pPr>
        <w:widowControl w:val="0"/>
        <w:spacing w:after="0" w:line="240" w:lineRule="auto"/>
        <w:rPr>
          <w:rFonts w:ascii="Times New Roman" w:eastAsia="Times New Roman" w:hAnsi="Times New Roman" w:cs="Times New Roman"/>
          <w:b/>
          <w:bCs/>
          <w:snapToGrid w:val="0"/>
          <w:sz w:val="24"/>
          <w:szCs w:val="20"/>
        </w:rPr>
      </w:pPr>
      <w:r w:rsidRPr="00D41474">
        <w:rPr>
          <w:rFonts w:ascii="Times New Roman" w:eastAsia="Times New Roman" w:hAnsi="Times New Roman" w:cs="Times New Roman"/>
          <w:b/>
          <w:bCs/>
          <w:snapToGrid w:val="0"/>
          <w:sz w:val="24"/>
          <w:szCs w:val="20"/>
        </w:rPr>
        <w:t xml:space="preserve">Notice of Collection </w:t>
      </w:r>
    </w:p>
    <w:p w14:paraId="559E076F" w14:textId="77777777" w:rsidR="00C63140" w:rsidRPr="00C63140" w:rsidRDefault="00C63140" w:rsidP="00C63140">
      <w:pPr>
        <w:widowControl w:val="0"/>
        <w:spacing w:after="0" w:line="240" w:lineRule="auto"/>
        <w:rPr>
          <w:rFonts w:ascii="Times New Roman" w:eastAsia="Times New Roman" w:hAnsi="Times New Roman" w:cs="Times New Roman"/>
          <w:bCs/>
          <w:snapToGrid w:val="0"/>
          <w:sz w:val="24"/>
          <w:szCs w:val="20"/>
        </w:rPr>
      </w:pPr>
      <w:r w:rsidRPr="00C63140">
        <w:rPr>
          <w:rFonts w:ascii="Times New Roman" w:eastAsia="Times New Roman" w:hAnsi="Times New Roman" w:cs="Times New Roman"/>
          <w:bCs/>
          <w:snapToGrid w:val="0"/>
          <w:sz w:val="24"/>
          <w:szCs w:val="20"/>
        </w:rPr>
        <w:t xml:space="preserve">The University of Toronto respects your privacy. The information on medical certificates is collected pursuant to section 2(14) of the University of Toronto Act, 1971. It is collected for the purpose of administering accommodations for academic purposes based on medical grounds. The department will maintain a record of all medical certificates received. At all times it will be protected in accordance with the Freedom of Information and Protection of Privacy Act. </w:t>
      </w:r>
    </w:p>
    <w:p w14:paraId="2A9007C4" w14:textId="77777777" w:rsidR="00C63140" w:rsidRPr="00A36245" w:rsidRDefault="00C63140" w:rsidP="00C63140">
      <w:pPr>
        <w:widowControl w:val="0"/>
        <w:spacing w:after="0" w:line="240" w:lineRule="auto"/>
        <w:rPr>
          <w:rFonts w:ascii="Times New Roman" w:eastAsia="Times New Roman" w:hAnsi="Times New Roman" w:cs="Times New Roman"/>
          <w:bCs/>
          <w:snapToGrid w:val="0"/>
          <w:sz w:val="24"/>
          <w:szCs w:val="20"/>
        </w:rPr>
      </w:pPr>
      <w:r w:rsidRPr="00C63140">
        <w:rPr>
          <w:rFonts w:ascii="Times New Roman" w:eastAsia="Times New Roman" w:hAnsi="Times New Roman" w:cs="Times New Roman"/>
          <w:bCs/>
          <w:snapToGrid w:val="0"/>
          <w:sz w:val="24"/>
          <w:szCs w:val="20"/>
        </w:rPr>
        <w:t xml:space="preserve">If you have questions, please refer to www.utoronto.ca/privacy or contact the University’s Freedom of Information and Protection of Privacy Office at 416-946-5835. Address: Room 201, </w:t>
      </w:r>
      <w:proofErr w:type="spellStart"/>
      <w:r w:rsidRPr="00C63140">
        <w:rPr>
          <w:rFonts w:ascii="Times New Roman" w:eastAsia="Times New Roman" w:hAnsi="Times New Roman" w:cs="Times New Roman"/>
          <w:bCs/>
          <w:snapToGrid w:val="0"/>
          <w:sz w:val="24"/>
          <w:szCs w:val="20"/>
        </w:rPr>
        <w:t>McMurrich</w:t>
      </w:r>
      <w:proofErr w:type="spellEnd"/>
      <w:r w:rsidRPr="00C63140">
        <w:rPr>
          <w:rFonts w:ascii="Times New Roman" w:eastAsia="Times New Roman" w:hAnsi="Times New Roman" w:cs="Times New Roman"/>
          <w:bCs/>
          <w:snapToGrid w:val="0"/>
          <w:sz w:val="24"/>
          <w:szCs w:val="20"/>
        </w:rPr>
        <w:t xml:space="preserve"> Bldg., 12 Queen’s Park Crescent, Toronto, ON, M5S 1A1.</w:t>
      </w:r>
    </w:p>
    <w:p w14:paraId="7286A6E4" w14:textId="77777777" w:rsidR="00A36245" w:rsidRPr="004B5ABA" w:rsidRDefault="00A36245" w:rsidP="007F520A">
      <w:pPr>
        <w:widowControl w:val="0"/>
        <w:spacing w:after="0" w:line="240" w:lineRule="auto"/>
        <w:rPr>
          <w:rFonts w:ascii="Times New Roman" w:eastAsia="Times New Roman" w:hAnsi="Times New Roman" w:cs="Times New Roman"/>
          <w:b/>
          <w:bCs/>
          <w:snapToGrid w:val="0"/>
          <w:sz w:val="24"/>
          <w:szCs w:val="20"/>
        </w:rPr>
      </w:pPr>
    </w:p>
    <w:p w14:paraId="32BD7DFA" w14:textId="77777777" w:rsidR="007F520A" w:rsidRDefault="007F520A" w:rsidP="007F520A">
      <w:pPr>
        <w:widowControl w:val="0"/>
        <w:spacing w:after="0" w:line="240" w:lineRule="auto"/>
        <w:rPr>
          <w:rFonts w:ascii="Times New Roman" w:eastAsia="Times New Roman" w:hAnsi="Times New Roman" w:cs="Times New Roman"/>
          <w:i/>
          <w:snapToGrid w:val="0"/>
          <w:sz w:val="24"/>
          <w:szCs w:val="20"/>
        </w:rPr>
      </w:pPr>
      <w:r w:rsidRPr="004B5ABA">
        <w:rPr>
          <w:rFonts w:ascii="Times New Roman" w:eastAsia="Times New Roman" w:hAnsi="Times New Roman" w:cs="Times New Roman"/>
          <w:b/>
          <w:bCs/>
          <w:snapToGrid w:val="0"/>
          <w:sz w:val="24"/>
          <w:szCs w:val="20"/>
        </w:rPr>
        <w:t>Appealing grades</w:t>
      </w:r>
      <w:r w:rsidRPr="004B5ABA">
        <w:rPr>
          <w:rFonts w:ascii="Times New Roman" w:eastAsia="Times New Roman" w:hAnsi="Times New Roman" w:cs="Times New Roman"/>
          <w:snapToGrid w:val="0"/>
          <w:sz w:val="24"/>
          <w:szCs w:val="20"/>
        </w:rPr>
        <w:t xml:space="preserve">: </w:t>
      </w:r>
      <w:r w:rsidR="009B235E" w:rsidRPr="004B5ABA">
        <w:rPr>
          <w:rFonts w:ascii="Times New Roman" w:eastAsia="Times New Roman" w:hAnsi="Times New Roman" w:cs="Times New Roman"/>
          <w:snapToGrid w:val="0"/>
          <w:sz w:val="24"/>
          <w:szCs w:val="20"/>
        </w:rPr>
        <w:t xml:space="preserve">Following each exam, an answer key will be put up on the course web site. </w:t>
      </w:r>
      <w:r w:rsidRPr="004B5ABA">
        <w:rPr>
          <w:rFonts w:ascii="Times New Roman" w:eastAsia="Times New Roman" w:hAnsi="Times New Roman" w:cs="Times New Roman"/>
          <w:snapToGrid w:val="0"/>
          <w:sz w:val="24"/>
          <w:szCs w:val="20"/>
        </w:rPr>
        <w:t xml:space="preserve">If you have concerns about your grades, </w:t>
      </w:r>
      <w:r w:rsidR="009B235E" w:rsidRPr="004B5ABA">
        <w:rPr>
          <w:rFonts w:ascii="Times New Roman" w:eastAsia="Times New Roman" w:hAnsi="Times New Roman" w:cs="Times New Roman"/>
          <w:snapToGrid w:val="0"/>
          <w:sz w:val="24"/>
          <w:szCs w:val="20"/>
        </w:rPr>
        <w:t xml:space="preserve">you should first meet </w:t>
      </w:r>
      <w:r w:rsidR="00E23FC6">
        <w:rPr>
          <w:rFonts w:ascii="Times New Roman" w:eastAsia="Times New Roman" w:hAnsi="Times New Roman" w:cs="Times New Roman"/>
          <w:snapToGrid w:val="0"/>
          <w:sz w:val="24"/>
          <w:szCs w:val="20"/>
        </w:rPr>
        <w:t>with me</w:t>
      </w:r>
      <w:r w:rsidR="009B235E" w:rsidRPr="004B5ABA">
        <w:rPr>
          <w:rFonts w:ascii="Times New Roman" w:eastAsia="Times New Roman" w:hAnsi="Times New Roman" w:cs="Times New Roman"/>
          <w:snapToGrid w:val="0"/>
          <w:sz w:val="24"/>
          <w:szCs w:val="20"/>
        </w:rPr>
        <w:t>, along with a written explanation for why your answer has not been understood or evaluated correctly. When writing this appeal, please refer to the answer key, and to the reading materials, a</w:t>
      </w:r>
      <w:r w:rsidR="00E23FC6">
        <w:rPr>
          <w:rFonts w:ascii="Times New Roman" w:eastAsia="Times New Roman" w:hAnsi="Times New Roman" w:cs="Times New Roman"/>
          <w:snapToGrid w:val="0"/>
          <w:sz w:val="24"/>
          <w:szCs w:val="20"/>
        </w:rPr>
        <w:t>s well as any comments</w:t>
      </w:r>
      <w:r w:rsidR="009B235E" w:rsidRPr="004B5ABA">
        <w:rPr>
          <w:rFonts w:ascii="Times New Roman" w:eastAsia="Times New Roman" w:hAnsi="Times New Roman" w:cs="Times New Roman"/>
          <w:snapToGrid w:val="0"/>
          <w:sz w:val="24"/>
          <w:szCs w:val="20"/>
        </w:rPr>
        <w:t xml:space="preserve">. </w:t>
      </w:r>
      <w:r w:rsidR="00E23FC6">
        <w:rPr>
          <w:rFonts w:ascii="Times New Roman" w:eastAsia="Times New Roman" w:hAnsi="Times New Roman" w:cs="Times New Roman"/>
          <w:snapToGrid w:val="0"/>
          <w:sz w:val="24"/>
          <w:szCs w:val="20"/>
        </w:rPr>
        <w:t>I</w:t>
      </w:r>
      <w:r w:rsidR="009B235E" w:rsidRPr="004B5ABA">
        <w:rPr>
          <w:rFonts w:ascii="Times New Roman" w:eastAsia="Times New Roman" w:hAnsi="Times New Roman" w:cs="Times New Roman"/>
          <w:snapToGrid w:val="0"/>
          <w:sz w:val="24"/>
          <w:szCs w:val="20"/>
        </w:rPr>
        <w:t xml:space="preserve"> will read your explanation and appeal, and then will decide whether or not your explanation is legitimate, and will change the grade accordingly. </w:t>
      </w:r>
      <w:r w:rsidRPr="004B5ABA">
        <w:rPr>
          <w:rFonts w:ascii="Times New Roman" w:eastAsia="Times New Roman" w:hAnsi="Times New Roman" w:cs="Times New Roman"/>
          <w:snapToGrid w:val="0"/>
          <w:sz w:val="24"/>
          <w:szCs w:val="20"/>
        </w:rPr>
        <w:t xml:space="preserve">Once an appeal is submitted, I will examine the entire assignment (and not specific questions/parts). </w:t>
      </w:r>
      <w:r w:rsidRPr="004B5ABA">
        <w:rPr>
          <w:rFonts w:ascii="Times New Roman" w:eastAsia="Times New Roman" w:hAnsi="Times New Roman" w:cs="Times New Roman"/>
          <w:bCs/>
          <w:i/>
          <w:snapToGrid w:val="0"/>
          <w:sz w:val="24"/>
          <w:szCs w:val="20"/>
        </w:rPr>
        <w:t>Please note that your grade may go down, go up or remain unchanged after this process</w:t>
      </w:r>
      <w:r w:rsidRPr="004B5ABA">
        <w:rPr>
          <w:rFonts w:ascii="Times New Roman" w:eastAsia="Times New Roman" w:hAnsi="Times New Roman" w:cs="Times New Roman"/>
          <w:i/>
          <w:snapToGrid w:val="0"/>
          <w:sz w:val="24"/>
          <w:szCs w:val="20"/>
        </w:rPr>
        <w:t xml:space="preserve">. </w:t>
      </w:r>
    </w:p>
    <w:p w14:paraId="2A96B11F" w14:textId="77777777" w:rsidR="00732285" w:rsidRPr="004B5ABA" w:rsidRDefault="00732285" w:rsidP="007F520A">
      <w:pPr>
        <w:widowControl w:val="0"/>
        <w:spacing w:after="0" w:line="240" w:lineRule="auto"/>
        <w:rPr>
          <w:rFonts w:ascii="Times New Roman" w:eastAsia="Times New Roman" w:hAnsi="Times New Roman" w:cs="Times New Roman"/>
          <w:i/>
          <w:snapToGrid w:val="0"/>
          <w:sz w:val="24"/>
          <w:szCs w:val="20"/>
        </w:rPr>
      </w:pPr>
    </w:p>
    <w:p w14:paraId="7215A8CF" w14:textId="77777777" w:rsidR="00A36245" w:rsidRPr="00A36245" w:rsidRDefault="00A36245" w:rsidP="00A36245">
      <w:pPr>
        <w:widowControl w:val="0"/>
        <w:spacing w:after="0" w:line="240" w:lineRule="auto"/>
        <w:rPr>
          <w:rFonts w:ascii="Times New Roman" w:eastAsia="Times New Roman" w:hAnsi="Times New Roman" w:cs="Times New Roman"/>
          <w:b/>
          <w:snapToGrid w:val="0"/>
          <w:sz w:val="24"/>
          <w:szCs w:val="20"/>
        </w:rPr>
      </w:pPr>
      <w:r w:rsidRPr="00A36245">
        <w:rPr>
          <w:rFonts w:ascii="Times New Roman" w:eastAsia="Times New Roman" w:hAnsi="Times New Roman" w:cs="Times New Roman"/>
          <w:b/>
          <w:snapToGrid w:val="0"/>
          <w:sz w:val="24"/>
          <w:szCs w:val="20"/>
        </w:rPr>
        <w:t xml:space="preserve">Accessibility </w:t>
      </w:r>
    </w:p>
    <w:p w14:paraId="43F9F008" w14:textId="77777777" w:rsidR="00A36245" w:rsidRPr="00A36245" w:rsidRDefault="00A36245" w:rsidP="00A36245">
      <w:pPr>
        <w:widowControl w:val="0"/>
        <w:spacing w:after="0" w:line="240" w:lineRule="auto"/>
        <w:rPr>
          <w:rFonts w:ascii="Times New Roman" w:eastAsia="Times New Roman" w:hAnsi="Times New Roman" w:cs="Times New Roman"/>
          <w:snapToGrid w:val="0"/>
          <w:sz w:val="24"/>
          <w:szCs w:val="20"/>
        </w:rPr>
      </w:pPr>
      <w:r w:rsidRPr="00A36245">
        <w:rPr>
          <w:rFonts w:ascii="Times New Roman" w:eastAsia="Times New Roman" w:hAnsi="Times New Roman" w:cs="Times New Roman"/>
          <w:snapToGrid w:val="0"/>
          <w:sz w:val="24"/>
          <w:szCs w:val="20"/>
        </w:rPr>
        <w:lastRenderedPageBreak/>
        <w:t>Students with diverse learning styles and needs are welcome in this course. In particular, if you have a disability/health consideration that may require accommodations, please feel free to approach me and/or the AccessAbility Resource Centre</w:t>
      </w:r>
      <w:r>
        <w:rPr>
          <w:rFonts w:ascii="Times New Roman" w:eastAsia="Times New Roman" w:hAnsi="Times New Roman" w:cs="Times New Roman"/>
          <w:snapToGrid w:val="0"/>
          <w:sz w:val="24"/>
          <w:szCs w:val="20"/>
        </w:rPr>
        <w:t xml:space="preserve"> </w:t>
      </w:r>
      <w:hyperlink r:id="rId12" w:history="1">
        <w:r w:rsidRPr="004B5ABA">
          <w:rPr>
            <w:rStyle w:val="Hyperlink"/>
            <w:rFonts w:ascii="Times New Roman" w:eastAsia="Times New Roman" w:hAnsi="Times New Roman" w:cs="Times New Roman"/>
            <w:snapToGrid w:val="0"/>
            <w:sz w:val="24"/>
            <w:szCs w:val="20"/>
          </w:rPr>
          <w:t>http://www.accessibility.utoronto.ca/</w:t>
        </w:r>
      </w:hyperlink>
      <w:r w:rsidRPr="004B5ABA">
        <w:rPr>
          <w:rFonts w:ascii="Times New Roman" w:eastAsia="Times New Roman" w:hAnsi="Times New Roman" w:cs="Times New Roman"/>
          <w:snapToGrid w:val="0"/>
          <w:sz w:val="24"/>
          <w:szCs w:val="20"/>
        </w:rPr>
        <w:t xml:space="preserve"> </w:t>
      </w:r>
      <w:r w:rsidRPr="00A36245">
        <w:rPr>
          <w:rFonts w:ascii="Times New Roman" w:eastAsia="Times New Roman" w:hAnsi="Times New Roman" w:cs="Times New Roman"/>
          <w:snapToGrid w:val="0"/>
          <w:sz w:val="24"/>
          <w:szCs w:val="20"/>
        </w:rPr>
        <w:t xml:space="preserve"> as soon as possible. </w:t>
      </w:r>
    </w:p>
    <w:p w14:paraId="667A2CDC" w14:textId="77777777" w:rsidR="00A36245" w:rsidRDefault="00A36245" w:rsidP="00A36245">
      <w:pPr>
        <w:widowControl w:val="0"/>
        <w:spacing w:after="0" w:line="240" w:lineRule="auto"/>
        <w:rPr>
          <w:rFonts w:ascii="Times New Roman" w:eastAsia="Times New Roman" w:hAnsi="Times New Roman" w:cs="Times New Roman"/>
          <w:snapToGrid w:val="0"/>
          <w:sz w:val="24"/>
          <w:szCs w:val="20"/>
        </w:rPr>
      </w:pPr>
    </w:p>
    <w:p w14:paraId="7817D879" w14:textId="77777777" w:rsidR="003F652D" w:rsidRDefault="00A36245" w:rsidP="00A36245">
      <w:pPr>
        <w:widowControl w:val="0"/>
        <w:spacing w:after="0" w:line="240" w:lineRule="auto"/>
        <w:rPr>
          <w:rFonts w:ascii="Times New Roman" w:eastAsia="Times New Roman" w:hAnsi="Times New Roman" w:cs="Times New Roman"/>
          <w:snapToGrid w:val="0"/>
          <w:sz w:val="24"/>
          <w:szCs w:val="20"/>
        </w:rPr>
      </w:pPr>
      <w:r w:rsidRPr="00A36245">
        <w:rPr>
          <w:rFonts w:ascii="Times New Roman" w:eastAsia="Times New Roman" w:hAnsi="Times New Roman" w:cs="Times New Roman"/>
          <w:snapToGrid w:val="0"/>
          <w:sz w:val="24"/>
          <w:szCs w:val="20"/>
        </w:rPr>
        <w:t>AccessAbility staff (located in Rm 2047, South Building) are available by appointment to assess specific needs, provide referrals and arrange appropriate accommodations. Please call 905-569-4699 or email access.utm@utoronto.ca. The sooner you let us know your needs the quicker we can assist you in achieving your learning goals in this course.</w:t>
      </w:r>
    </w:p>
    <w:p w14:paraId="45D89105" w14:textId="77777777" w:rsidR="00A36245" w:rsidRPr="004B5ABA" w:rsidRDefault="00A36245" w:rsidP="00A36245">
      <w:pPr>
        <w:widowControl w:val="0"/>
        <w:spacing w:after="0" w:line="240" w:lineRule="auto"/>
        <w:rPr>
          <w:rFonts w:ascii="Times New Roman" w:eastAsia="Times New Roman" w:hAnsi="Times New Roman" w:cs="Times New Roman"/>
          <w:snapToGrid w:val="0"/>
          <w:sz w:val="24"/>
          <w:szCs w:val="20"/>
        </w:rPr>
      </w:pPr>
    </w:p>
    <w:p w14:paraId="2040386C" w14:textId="77777777" w:rsidR="00365CC0" w:rsidRPr="004B5ABA" w:rsidRDefault="00365CC0" w:rsidP="00C96618">
      <w:pPr>
        <w:rPr>
          <w:rFonts w:ascii="Times New Roman" w:eastAsia="Times New Roman" w:hAnsi="Times New Roman" w:cs="Times New Roman"/>
          <w:snapToGrid w:val="0"/>
          <w:sz w:val="24"/>
          <w:szCs w:val="20"/>
        </w:rPr>
      </w:pPr>
      <w:r w:rsidRPr="004B5ABA">
        <w:rPr>
          <w:rFonts w:ascii="Times New Roman" w:eastAsia="Times New Roman" w:hAnsi="Times New Roman" w:cs="Times New Roman"/>
          <w:b/>
          <w:snapToGrid w:val="0"/>
          <w:sz w:val="24"/>
          <w:szCs w:val="20"/>
        </w:rPr>
        <w:t>Plagiarism</w:t>
      </w:r>
      <w:r w:rsidR="008301F5" w:rsidRPr="004B5ABA">
        <w:rPr>
          <w:rFonts w:ascii="Times New Roman" w:eastAsia="Times New Roman" w:hAnsi="Times New Roman" w:cs="Times New Roman"/>
          <w:b/>
          <w:snapToGrid w:val="0"/>
          <w:sz w:val="24"/>
          <w:szCs w:val="20"/>
        </w:rPr>
        <w:t xml:space="preserve"> and Academic Dishonesty</w:t>
      </w:r>
      <w:r w:rsidRPr="004B5ABA">
        <w:rPr>
          <w:rFonts w:ascii="Times New Roman" w:eastAsia="Times New Roman" w:hAnsi="Times New Roman" w:cs="Times New Roman"/>
          <w:b/>
          <w:snapToGrid w:val="0"/>
          <w:sz w:val="24"/>
          <w:szCs w:val="20"/>
        </w:rPr>
        <w:t>:</w:t>
      </w:r>
    </w:p>
    <w:p w14:paraId="5AC14546" w14:textId="77777777" w:rsidR="00871F35" w:rsidRPr="004B5ABA" w:rsidRDefault="00365CC0"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While you are encouraged to look online, and to consult other authors and sources on these topics, you should always cite any articles, books or authors from which you use data or ideas. Without such intellectual honesty, the enterprise of research is compromised. </w:t>
      </w:r>
      <w:r w:rsidR="00871F35" w:rsidRPr="004B5ABA">
        <w:rPr>
          <w:rFonts w:ascii="Times New Roman" w:eastAsia="Times New Roman" w:hAnsi="Times New Roman" w:cs="Times New Roman"/>
          <w:snapToGrid w:val="0"/>
          <w:sz w:val="24"/>
          <w:szCs w:val="20"/>
        </w:rPr>
        <w:t xml:space="preserve">This is one of the most serious crimes in academia, so you should make sure you understand what to avoid, and don’t do it, because it is not worth the minor advantage of getting a slightly better grade. The university takes plagiarism very seriously, and this can lead to punishment ranging from getting a 0 in the course, to expulsion from the university. </w:t>
      </w:r>
    </w:p>
    <w:p w14:paraId="438B778E" w14:textId="77777777" w:rsidR="00871F35" w:rsidRPr="004B5ABA" w:rsidRDefault="00871F35" w:rsidP="00365CC0">
      <w:pPr>
        <w:widowControl w:val="0"/>
        <w:spacing w:after="0" w:line="240" w:lineRule="auto"/>
        <w:rPr>
          <w:rFonts w:ascii="Times New Roman" w:eastAsia="Times New Roman" w:hAnsi="Times New Roman" w:cs="Times New Roman"/>
          <w:snapToGrid w:val="0"/>
          <w:sz w:val="24"/>
          <w:szCs w:val="20"/>
        </w:rPr>
      </w:pPr>
    </w:p>
    <w:p w14:paraId="5876565B" w14:textId="77777777" w:rsidR="001E6FC3" w:rsidRPr="004B5ABA" w:rsidRDefault="00871F35" w:rsidP="001E6FC3">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If you are ever in doubt, ask me about whether something is plagiarism. Just as a basic thumb rule, to avoid plagiarism, you must give citations when using other people’s ideas, even if you are paraphrasing them in your own words. If you are using other people’s words verbatim, you must put quotes around them, and then cite the source as a footnote or endnote. Basically, you have to make sure that you acknowledge any ideas or thoughts or words from others, and this may be formal ideas taken from other people’s articles or books, or even informal ideas developed when having conversations with others. </w:t>
      </w:r>
      <w:r w:rsidR="001E6FC3" w:rsidRPr="004B5ABA">
        <w:rPr>
          <w:rFonts w:ascii="Times New Roman" w:eastAsia="Times New Roman" w:hAnsi="Times New Roman" w:cs="Times New Roman"/>
          <w:snapToGrid w:val="0"/>
          <w:sz w:val="24"/>
          <w:szCs w:val="20"/>
        </w:rPr>
        <w:t xml:space="preserve">You should especially remember that material taken from the web </w:t>
      </w:r>
      <w:r w:rsidR="001E6FC3" w:rsidRPr="004B5ABA">
        <w:rPr>
          <w:rFonts w:ascii="Times New Roman" w:eastAsia="Times New Roman" w:hAnsi="Times New Roman" w:cs="Times New Roman"/>
          <w:bCs/>
          <w:snapToGrid w:val="0"/>
          <w:sz w:val="24"/>
          <w:szCs w:val="20"/>
        </w:rPr>
        <w:t xml:space="preserve">must </w:t>
      </w:r>
      <w:r w:rsidR="001E6FC3" w:rsidRPr="004B5ABA">
        <w:rPr>
          <w:rFonts w:ascii="Times New Roman" w:eastAsia="Times New Roman" w:hAnsi="Times New Roman" w:cs="Times New Roman"/>
          <w:snapToGrid w:val="0"/>
          <w:sz w:val="24"/>
          <w:szCs w:val="20"/>
        </w:rPr>
        <w:t xml:space="preserve">be quoted and cited in the same manner as if it came from a book or printed article, and the date when you downloaded the materials from the web site should also be mentioned. </w:t>
      </w:r>
    </w:p>
    <w:p w14:paraId="4EDBBDBF" w14:textId="77777777" w:rsidR="00365CC0" w:rsidRPr="004B5ABA" w:rsidRDefault="00365CC0" w:rsidP="00365CC0">
      <w:pPr>
        <w:widowControl w:val="0"/>
        <w:spacing w:after="0" w:line="240" w:lineRule="auto"/>
        <w:rPr>
          <w:rFonts w:ascii="Times New Roman" w:eastAsia="Times New Roman" w:hAnsi="Times New Roman" w:cs="Times New Roman"/>
          <w:snapToGrid w:val="0"/>
          <w:sz w:val="24"/>
          <w:szCs w:val="20"/>
        </w:rPr>
      </w:pPr>
    </w:p>
    <w:p w14:paraId="5F0B1650" w14:textId="77777777" w:rsidR="005544F6" w:rsidRPr="004B5ABA" w:rsidRDefault="00AE47EB" w:rsidP="00365CC0">
      <w:pPr>
        <w:widowControl w:val="0"/>
        <w:spacing w:after="0" w:line="240" w:lineRule="auto"/>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See last page if this syllabus for more information on how to avoid plagiarism.</w:t>
      </w:r>
    </w:p>
    <w:p w14:paraId="4763D14E" w14:textId="6B556BA3" w:rsidR="00F3168F" w:rsidRDefault="00DE1FDF" w:rsidP="00DE1FDF">
      <w:pPr>
        <w:widowControl w:val="0"/>
        <w:tabs>
          <w:tab w:val="left" w:pos="1695"/>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p>
    <w:p w14:paraId="5B6179CC" w14:textId="77777777" w:rsidR="00DD634A" w:rsidRDefault="00DD634A" w:rsidP="00365CC0">
      <w:pPr>
        <w:widowControl w:val="0"/>
        <w:spacing w:after="0" w:line="240" w:lineRule="auto"/>
        <w:rPr>
          <w:rFonts w:ascii="Times New Roman" w:eastAsia="Times New Roman" w:hAnsi="Times New Roman" w:cs="Times New Roman"/>
          <w:snapToGrid w:val="0"/>
          <w:sz w:val="24"/>
          <w:szCs w:val="20"/>
        </w:rPr>
      </w:pPr>
    </w:p>
    <w:p w14:paraId="458A667E" w14:textId="77777777" w:rsidR="003827E5" w:rsidRPr="004B5ABA" w:rsidRDefault="00844B7B" w:rsidP="00540613">
      <w:pPr>
        <w:pStyle w:val="Default"/>
        <w:rPr>
          <w:b/>
          <w:u w:val="single"/>
        </w:rPr>
      </w:pPr>
      <w:r w:rsidRPr="004B5ABA">
        <w:rPr>
          <w:b/>
          <w:sz w:val="28"/>
          <w:szCs w:val="28"/>
          <w:u w:val="single"/>
        </w:rPr>
        <w:t>Readings and Course Texts:</w:t>
      </w:r>
    </w:p>
    <w:p w14:paraId="698AD260" w14:textId="77777777" w:rsidR="001A0377" w:rsidRPr="004B5ABA" w:rsidRDefault="001A0377">
      <w:pPr>
        <w:rPr>
          <w:rFonts w:ascii="Times New Roman" w:hAnsi="Times New Roman" w:cs="Times New Roman"/>
          <w:sz w:val="24"/>
          <w:szCs w:val="24"/>
        </w:rPr>
      </w:pPr>
      <w:r w:rsidRPr="004B5ABA">
        <w:rPr>
          <w:rFonts w:ascii="Times New Roman" w:hAnsi="Times New Roman" w:cs="Times New Roman"/>
          <w:sz w:val="24"/>
          <w:szCs w:val="24"/>
        </w:rPr>
        <w:t xml:space="preserve">There </w:t>
      </w:r>
      <w:r w:rsidR="00D17AD3">
        <w:rPr>
          <w:rFonts w:ascii="Times New Roman" w:hAnsi="Times New Roman" w:cs="Times New Roman"/>
          <w:sz w:val="24"/>
          <w:szCs w:val="24"/>
        </w:rPr>
        <w:t>is one course text book</w:t>
      </w:r>
      <w:r w:rsidRPr="004B5ABA">
        <w:rPr>
          <w:rFonts w:ascii="Times New Roman" w:hAnsi="Times New Roman" w:cs="Times New Roman"/>
          <w:sz w:val="24"/>
          <w:szCs w:val="24"/>
        </w:rPr>
        <w:t xml:space="preserve">, but most of the readings are drawn from various books and articles written by scholars in the field of South Asian politics. The articles will be available through online databases such as JSTOR, and I will create links to these sources in the syllabus page, </w:t>
      </w:r>
      <w:r w:rsidR="00D17AD3">
        <w:rPr>
          <w:rFonts w:ascii="Times New Roman" w:hAnsi="Times New Roman" w:cs="Times New Roman"/>
          <w:sz w:val="24"/>
          <w:szCs w:val="24"/>
        </w:rPr>
        <w:t xml:space="preserve">which I will post </w:t>
      </w:r>
      <w:r w:rsidRPr="004B5ABA">
        <w:rPr>
          <w:rFonts w:ascii="Times New Roman" w:hAnsi="Times New Roman" w:cs="Times New Roman"/>
          <w:sz w:val="24"/>
          <w:szCs w:val="24"/>
        </w:rPr>
        <w:t xml:space="preserve">on the course web site at Blackboard. </w:t>
      </w:r>
      <w:r w:rsidR="00D17AD3">
        <w:rPr>
          <w:rFonts w:ascii="Times New Roman" w:hAnsi="Times New Roman" w:cs="Times New Roman"/>
          <w:sz w:val="24"/>
          <w:szCs w:val="24"/>
        </w:rPr>
        <w:t>T</w:t>
      </w:r>
      <w:r w:rsidR="00144478" w:rsidRPr="004B5ABA">
        <w:rPr>
          <w:rFonts w:ascii="Times New Roman" w:hAnsi="Times New Roman" w:cs="Times New Roman"/>
          <w:sz w:val="24"/>
          <w:szCs w:val="24"/>
        </w:rPr>
        <w:t>he chapters from books will be scanned a</w:t>
      </w:r>
      <w:r w:rsidR="00D17AD3">
        <w:rPr>
          <w:rFonts w:ascii="Times New Roman" w:hAnsi="Times New Roman" w:cs="Times New Roman"/>
          <w:sz w:val="24"/>
          <w:szCs w:val="24"/>
        </w:rPr>
        <w:t xml:space="preserve">nd put up on </w:t>
      </w:r>
      <w:r w:rsidR="00D17AD3" w:rsidRPr="004B5ABA">
        <w:rPr>
          <w:rFonts w:ascii="Times New Roman" w:hAnsi="Times New Roman" w:cs="Times New Roman"/>
          <w:sz w:val="24"/>
          <w:szCs w:val="24"/>
        </w:rPr>
        <w:t>Blackboard</w:t>
      </w:r>
      <w:r w:rsidR="00144478" w:rsidRPr="004B5ABA">
        <w:rPr>
          <w:rFonts w:ascii="Times New Roman" w:hAnsi="Times New Roman" w:cs="Times New Roman"/>
          <w:sz w:val="24"/>
          <w:szCs w:val="24"/>
        </w:rPr>
        <w:t>, and you can download them. Alternatively, you can get the books from the library</w:t>
      </w:r>
      <w:r w:rsidR="00D17AD3">
        <w:rPr>
          <w:rFonts w:ascii="Times New Roman" w:hAnsi="Times New Roman" w:cs="Times New Roman"/>
          <w:sz w:val="24"/>
          <w:szCs w:val="24"/>
        </w:rPr>
        <w:t>, and I will try to get them reserved</w:t>
      </w:r>
      <w:r w:rsidR="00144478" w:rsidRPr="004B5ABA">
        <w:rPr>
          <w:rFonts w:ascii="Times New Roman" w:hAnsi="Times New Roman" w:cs="Times New Roman"/>
          <w:sz w:val="24"/>
          <w:szCs w:val="24"/>
        </w:rPr>
        <w:t xml:space="preserve">. </w:t>
      </w:r>
      <w:r w:rsidR="00D17AD3">
        <w:rPr>
          <w:rFonts w:ascii="Times New Roman" w:hAnsi="Times New Roman" w:cs="Times New Roman"/>
          <w:sz w:val="24"/>
          <w:szCs w:val="24"/>
        </w:rPr>
        <w:t xml:space="preserve"> </w:t>
      </w:r>
    </w:p>
    <w:p w14:paraId="0DB5AE94" w14:textId="77777777" w:rsidR="001A0377" w:rsidRDefault="00302BAE">
      <w:pPr>
        <w:rPr>
          <w:rFonts w:ascii="Times New Roman" w:hAnsi="Times New Roman" w:cs="Times New Roman"/>
          <w:sz w:val="24"/>
          <w:szCs w:val="24"/>
        </w:rPr>
      </w:pPr>
      <w:r>
        <w:rPr>
          <w:rFonts w:ascii="Times New Roman" w:hAnsi="Times New Roman" w:cs="Times New Roman"/>
          <w:sz w:val="24"/>
          <w:szCs w:val="24"/>
        </w:rPr>
        <w:t xml:space="preserve">I am not creating </w:t>
      </w:r>
      <w:r w:rsidR="00144478" w:rsidRPr="004B5ABA">
        <w:rPr>
          <w:rFonts w:ascii="Times New Roman" w:hAnsi="Times New Roman" w:cs="Times New Roman"/>
          <w:sz w:val="24"/>
          <w:szCs w:val="24"/>
        </w:rPr>
        <w:t>a course</w:t>
      </w:r>
      <w:r w:rsidR="00E23FC6">
        <w:rPr>
          <w:rFonts w:ascii="Times New Roman" w:hAnsi="Times New Roman" w:cs="Times New Roman"/>
          <w:sz w:val="24"/>
          <w:szCs w:val="24"/>
        </w:rPr>
        <w:t xml:space="preserve"> </w:t>
      </w:r>
      <w:r w:rsidR="00144478" w:rsidRPr="004B5ABA">
        <w:rPr>
          <w:rFonts w:ascii="Times New Roman" w:hAnsi="Times New Roman" w:cs="Times New Roman"/>
          <w:sz w:val="24"/>
          <w:szCs w:val="24"/>
        </w:rPr>
        <w:t xml:space="preserve">pack, </w:t>
      </w:r>
      <w:r>
        <w:rPr>
          <w:rFonts w:ascii="Times New Roman" w:hAnsi="Times New Roman" w:cs="Times New Roman"/>
          <w:sz w:val="24"/>
          <w:szCs w:val="24"/>
        </w:rPr>
        <w:t>since it is more expensive for students</w:t>
      </w:r>
      <w:r w:rsidR="00144478" w:rsidRPr="004B5ABA">
        <w:rPr>
          <w:rFonts w:ascii="Times New Roman" w:hAnsi="Times New Roman" w:cs="Times New Roman"/>
          <w:sz w:val="24"/>
          <w:szCs w:val="24"/>
        </w:rPr>
        <w:t>.</w:t>
      </w:r>
    </w:p>
    <w:p w14:paraId="5DAD7B64" w14:textId="77777777" w:rsidR="00234DCA" w:rsidRDefault="00234DCA" w:rsidP="00FD20C5">
      <w:pPr>
        <w:spacing w:line="240" w:lineRule="auto"/>
        <w:rPr>
          <w:rFonts w:ascii="Times New Roman" w:hAnsi="Times New Roman" w:cs="Times New Roman"/>
          <w:i/>
          <w:sz w:val="28"/>
          <w:szCs w:val="28"/>
          <w:u w:val="single"/>
        </w:rPr>
      </w:pPr>
    </w:p>
    <w:p w14:paraId="6363810B" w14:textId="77777777" w:rsidR="007769C5" w:rsidRPr="0047220C" w:rsidRDefault="00E64808" w:rsidP="00FD20C5">
      <w:pPr>
        <w:spacing w:line="240" w:lineRule="auto"/>
        <w:rPr>
          <w:rFonts w:ascii="Times New Roman" w:hAnsi="Times New Roman" w:cs="Times New Roman"/>
          <w:sz w:val="28"/>
          <w:szCs w:val="28"/>
        </w:rPr>
      </w:pPr>
      <w:r w:rsidRPr="0047220C">
        <w:rPr>
          <w:rFonts w:ascii="Times New Roman" w:hAnsi="Times New Roman" w:cs="Times New Roman"/>
          <w:i/>
          <w:sz w:val="28"/>
          <w:szCs w:val="28"/>
          <w:u w:val="single"/>
        </w:rPr>
        <w:t>Required textbooks</w:t>
      </w:r>
      <w:r w:rsidR="00706075" w:rsidRPr="0047220C">
        <w:rPr>
          <w:rFonts w:ascii="Times New Roman" w:hAnsi="Times New Roman" w:cs="Times New Roman"/>
          <w:sz w:val="28"/>
          <w:szCs w:val="28"/>
        </w:rPr>
        <w:t>:</w:t>
      </w:r>
    </w:p>
    <w:p w14:paraId="7B5A7B67" w14:textId="77777777" w:rsidR="00FD20C5" w:rsidRDefault="00797803" w:rsidP="00FD20C5">
      <w:pPr>
        <w:pStyle w:val="Default"/>
        <w:numPr>
          <w:ilvl w:val="0"/>
          <w:numId w:val="8"/>
        </w:numPr>
        <w:ind w:left="360"/>
        <w:rPr>
          <w:rStyle w:val="subfielddata"/>
        </w:rPr>
      </w:pPr>
      <w:r w:rsidRPr="004B5ABA">
        <w:lastRenderedPageBreak/>
        <w:t xml:space="preserve">Paul R. Brass ed., </w:t>
      </w:r>
      <w:hyperlink r:id="rId13" w:history="1">
        <w:r w:rsidRPr="009A5698">
          <w:rPr>
            <w:rStyle w:val="Hyperlink"/>
            <w:i/>
            <w:iCs/>
          </w:rPr>
          <w:t>Routledge Handbook of South Asian Politics: India, Pakistan,</w:t>
        </w:r>
        <w:r w:rsidR="004B5ABA" w:rsidRPr="009A5698">
          <w:rPr>
            <w:rStyle w:val="Hyperlink"/>
            <w:i/>
            <w:iCs/>
          </w:rPr>
          <w:t xml:space="preserve"> </w:t>
        </w:r>
        <w:r w:rsidRPr="009A5698">
          <w:rPr>
            <w:rStyle w:val="Hyperlink"/>
            <w:i/>
            <w:iCs/>
          </w:rPr>
          <w:t>Bangladesh, Sri Lanka, Nepal</w:t>
        </w:r>
      </w:hyperlink>
      <w:r w:rsidRPr="004B5ABA">
        <w:t xml:space="preserve">. </w:t>
      </w:r>
      <w:r w:rsidRPr="004B5ABA">
        <w:rPr>
          <w:rStyle w:val="subfielddata"/>
        </w:rPr>
        <w:t xml:space="preserve">New </w:t>
      </w:r>
      <w:proofErr w:type="gramStart"/>
      <w:r w:rsidRPr="004B5ABA">
        <w:rPr>
          <w:rStyle w:val="subfielddata"/>
        </w:rPr>
        <w:t>York :</w:t>
      </w:r>
      <w:proofErr w:type="gramEnd"/>
      <w:r w:rsidRPr="004B5ABA">
        <w:rPr>
          <w:rStyle w:val="subfielddata"/>
        </w:rPr>
        <w:t xml:space="preserve"> </w:t>
      </w:r>
      <w:r w:rsidRPr="004B5ABA">
        <w:rPr>
          <w:rStyle w:val="highlight"/>
        </w:rPr>
        <w:t>Routledge</w:t>
      </w:r>
      <w:r w:rsidRPr="004B5ABA">
        <w:rPr>
          <w:rStyle w:val="subfielddata"/>
        </w:rPr>
        <w:t>, 2010.</w:t>
      </w:r>
    </w:p>
    <w:p w14:paraId="593D1AA6" w14:textId="77777777" w:rsidR="000E4646" w:rsidRDefault="000E4646" w:rsidP="000E4646">
      <w:pPr>
        <w:pStyle w:val="Default"/>
        <w:ind w:left="360"/>
        <w:rPr>
          <w:rStyle w:val="subfielddata"/>
        </w:rPr>
      </w:pPr>
      <w:r>
        <w:rPr>
          <w:rStyle w:val="subfielddata"/>
        </w:rPr>
        <w:t xml:space="preserve">(I ordered this book at the UTM book store, and the library should </w:t>
      </w:r>
      <w:r w:rsidR="007F3A70">
        <w:rPr>
          <w:rStyle w:val="subfielddata"/>
        </w:rPr>
        <w:t>have a copy).</w:t>
      </w:r>
    </w:p>
    <w:p w14:paraId="18343271" w14:textId="77777777" w:rsidR="000E4646" w:rsidRPr="000E4646" w:rsidRDefault="000E4646" w:rsidP="000E4646">
      <w:pPr>
        <w:pStyle w:val="Default"/>
        <w:ind w:left="360"/>
      </w:pPr>
    </w:p>
    <w:p w14:paraId="257FCE40" w14:textId="77777777" w:rsidR="00E64808" w:rsidRPr="004B5ABA" w:rsidRDefault="00E64808" w:rsidP="00FD20C5">
      <w:pPr>
        <w:spacing w:line="240" w:lineRule="auto"/>
        <w:rPr>
          <w:rFonts w:ascii="Times New Roman" w:hAnsi="Times New Roman" w:cs="Times New Roman"/>
          <w:i/>
          <w:sz w:val="24"/>
          <w:szCs w:val="24"/>
          <w:u w:val="single"/>
        </w:rPr>
      </w:pPr>
      <w:r w:rsidRPr="004B5ABA">
        <w:rPr>
          <w:rFonts w:ascii="Times New Roman" w:hAnsi="Times New Roman" w:cs="Times New Roman"/>
          <w:i/>
          <w:sz w:val="24"/>
          <w:szCs w:val="24"/>
          <w:u w:val="single"/>
        </w:rPr>
        <w:t>Recommended textbooks</w:t>
      </w:r>
      <w:r w:rsidR="00D17AD3">
        <w:rPr>
          <w:rFonts w:ascii="Times New Roman" w:hAnsi="Times New Roman" w:cs="Times New Roman"/>
          <w:i/>
          <w:sz w:val="24"/>
          <w:szCs w:val="24"/>
          <w:u w:val="single"/>
        </w:rPr>
        <w:t xml:space="preserve"> (other useful collections</w:t>
      </w:r>
      <w:r w:rsidR="004C148E">
        <w:rPr>
          <w:rFonts w:ascii="Times New Roman" w:hAnsi="Times New Roman" w:cs="Times New Roman"/>
          <w:i/>
          <w:sz w:val="24"/>
          <w:szCs w:val="24"/>
          <w:u w:val="single"/>
        </w:rPr>
        <w:t>, you can have a look</w:t>
      </w:r>
      <w:r w:rsidR="00D17AD3">
        <w:rPr>
          <w:rFonts w:ascii="Times New Roman" w:hAnsi="Times New Roman" w:cs="Times New Roman"/>
          <w:i/>
          <w:sz w:val="24"/>
          <w:szCs w:val="24"/>
          <w:u w:val="single"/>
        </w:rPr>
        <w:t>)</w:t>
      </w:r>
      <w:r w:rsidRPr="004B5ABA">
        <w:rPr>
          <w:rFonts w:ascii="Times New Roman" w:hAnsi="Times New Roman" w:cs="Times New Roman"/>
          <w:i/>
          <w:sz w:val="24"/>
          <w:szCs w:val="24"/>
          <w:u w:val="single"/>
        </w:rPr>
        <w:t>:</w:t>
      </w:r>
    </w:p>
    <w:p w14:paraId="331845BE" w14:textId="77777777" w:rsidR="00B443FA" w:rsidRPr="004B5ABA" w:rsidRDefault="00932B8F" w:rsidP="004B5ABA">
      <w:pPr>
        <w:pStyle w:val="ListParagraph"/>
        <w:numPr>
          <w:ilvl w:val="0"/>
          <w:numId w:val="9"/>
        </w:numPr>
        <w:ind w:left="360"/>
        <w:rPr>
          <w:rFonts w:ascii="Times New Roman" w:hAnsi="Times New Roman" w:cs="Times New Roman"/>
        </w:rPr>
      </w:pPr>
      <w:proofErr w:type="spellStart"/>
      <w:r w:rsidRPr="004B5ABA">
        <w:rPr>
          <w:rFonts w:ascii="Times New Roman" w:hAnsi="Times New Roman" w:cs="Times New Roman"/>
          <w:sz w:val="24"/>
          <w:szCs w:val="24"/>
        </w:rPr>
        <w:t>Atul</w:t>
      </w:r>
      <w:proofErr w:type="spellEnd"/>
      <w:r w:rsidRPr="004B5ABA">
        <w:rPr>
          <w:rFonts w:ascii="Times New Roman" w:hAnsi="Times New Roman" w:cs="Times New Roman"/>
          <w:sz w:val="24"/>
          <w:szCs w:val="24"/>
        </w:rPr>
        <w:t xml:space="preserve"> </w:t>
      </w:r>
      <w:proofErr w:type="spellStart"/>
      <w:r w:rsidRPr="004B5ABA">
        <w:rPr>
          <w:rFonts w:ascii="Times New Roman" w:hAnsi="Times New Roman" w:cs="Times New Roman"/>
          <w:sz w:val="24"/>
          <w:szCs w:val="24"/>
        </w:rPr>
        <w:t>Kohli</w:t>
      </w:r>
      <w:proofErr w:type="spellEnd"/>
      <w:r w:rsidRPr="004B5ABA">
        <w:rPr>
          <w:rFonts w:ascii="Times New Roman" w:hAnsi="Times New Roman" w:cs="Times New Roman"/>
          <w:sz w:val="24"/>
          <w:szCs w:val="24"/>
        </w:rPr>
        <w:t xml:space="preserve"> and </w:t>
      </w:r>
      <w:proofErr w:type="spellStart"/>
      <w:r w:rsidRPr="004B5ABA">
        <w:rPr>
          <w:rFonts w:ascii="Times New Roman" w:hAnsi="Times New Roman" w:cs="Times New Roman"/>
          <w:sz w:val="24"/>
          <w:szCs w:val="24"/>
        </w:rPr>
        <w:t>Prerna</w:t>
      </w:r>
      <w:proofErr w:type="spellEnd"/>
      <w:r w:rsidRPr="004B5ABA">
        <w:rPr>
          <w:rFonts w:ascii="Times New Roman" w:hAnsi="Times New Roman" w:cs="Times New Roman"/>
          <w:sz w:val="24"/>
          <w:szCs w:val="24"/>
        </w:rPr>
        <w:t xml:space="preserve"> Singh, </w:t>
      </w:r>
      <w:proofErr w:type="spellStart"/>
      <w:r w:rsidRPr="004B5ABA">
        <w:rPr>
          <w:rFonts w:ascii="Times New Roman" w:hAnsi="Times New Roman" w:cs="Times New Roman"/>
          <w:sz w:val="24"/>
          <w:szCs w:val="24"/>
        </w:rPr>
        <w:t>eds</w:t>
      </w:r>
      <w:proofErr w:type="spellEnd"/>
      <w:r w:rsidRPr="004B5ABA">
        <w:rPr>
          <w:rFonts w:ascii="Times New Roman" w:hAnsi="Times New Roman" w:cs="Times New Roman"/>
          <w:sz w:val="24"/>
          <w:szCs w:val="24"/>
        </w:rPr>
        <w:t>.</w:t>
      </w:r>
      <w:proofErr w:type="gramStart"/>
      <w:r w:rsidRPr="004B5ABA">
        <w:rPr>
          <w:rFonts w:ascii="Times New Roman" w:hAnsi="Times New Roman" w:cs="Times New Roman"/>
          <w:sz w:val="24"/>
          <w:szCs w:val="24"/>
        </w:rPr>
        <w:t>,</w:t>
      </w:r>
      <w:proofErr w:type="gramEnd"/>
      <w:r w:rsidR="00683ADC">
        <w:fldChar w:fldCharType="begin"/>
      </w:r>
      <w:r w:rsidR="00683ADC">
        <w:instrText xml:space="preserve"> HYPERLINK "http://go.utlib.ca/cat/8907159" </w:instrText>
      </w:r>
      <w:r w:rsidR="00683ADC">
        <w:fldChar w:fldCharType="separate"/>
      </w:r>
      <w:r w:rsidR="00D3351A" w:rsidRPr="009A5698">
        <w:rPr>
          <w:rStyle w:val="Hyperlink"/>
          <w:rFonts w:ascii="Times New Roman" w:hAnsi="Times New Roman" w:cs="Times New Roman"/>
          <w:i/>
          <w:sz w:val="24"/>
          <w:szCs w:val="24"/>
        </w:rPr>
        <w:t>Routledge Handbook of</w:t>
      </w:r>
      <w:r w:rsidRPr="009A5698">
        <w:rPr>
          <w:rStyle w:val="Hyperlink"/>
          <w:rFonts w:ascii="Times New Roman" w:hAnsi="Times New Roman" w:cs="Times New Roman"/>
          <w:i/>
          <w:sz w:val="24"/>
          <w:szCs w:val="24"/>
        </w:rPr>
        <w:t xml:space="preserve"> Indian Politics</w:t>
      </w:r>
      <w:r w:rsidR="00683ADC">
        <w:rPr>
          <w:rStyle w:val="Hyperlink"/>
          <w:rFonts w:ascii="Times New Roman" w:hAnsi="Times New Roman" w:cs="Times New Roman"/>
          <w:i/>
          <w:sz w:val="24"/>
          <w:szCs w:val="24"/>
        </w:rPr>
        <w:fldChar w:fldCharType="end"/>
      </w:r>
      <w:r w:rsidRPr="004B5ABA">
        <w:rPr>
          <w:rFonts w:ascii="Times New Roman" w:hAnsi="Times New Roman" w:cs="Times New Roman"/>
          <w:sz w:val="24"/>
          <w:szCs w:val="24"/>
        </w:rPr>
        <w:t xml:space="preserve">. </w:t>
      </w:r>
      <w:r w:rsidR="00C33946" w:rsidRPr="004B5ABA">
        <w:rPr>
          <w:rFonts w:ascii="Times New Roman" w:hAnsi="Times New Roman" w:cs="Times New Roman"/>
          <w:sz w:val="24"/>
          <w:szCs w:val="24"/>
        </w:rPr>
        <w:t>2012. Routledge.</w:t>
      </w:r>
      <w:r w:rsidR="00F21367" w:rsidRPr="004B5ABA">
        <w:rPr>
          <w:rFonts w:ascii="Times New Roman" w:hAnsi="Times New Roman" w:cs="Times New Roman"/>
          <w:sz w:val="24"/>
          <w:szCs w:val="24"/>
        </w:rPr>
        <w:t xml:space="preserve"> </w:t>
      </w:r>
    </w:p>
    <w:p w14:paraId="4538515B" w14:textId="77777777" w:rsidR="00F05AC9" w:rsidRDefault="00706075" w:rsidP="00F05AC9">
      <w:pPr>
        <w:pStyle w:val="Default"/>
        <w:numPr>
          <w:ilvl w:val="0"/>
          <w:numId w:val="9"/>
        </w:numPr>
        <w:ind w:left="360"/>
      </w:pPr>
      <w:proofErr w:type="spellStart"/>
      <w:r w:rsidRPr="004B5ABA">
        <w:t>Jayal</w:t>
      </w:r>
      <w:proofErr w:type="spellEnd"/>
      <w:r w:rsidRPr="004B5ABA">
        <w:t xml:space="preserve">, </w:t>
      </w:r>
      <w:proofErr w:type="spellStart"/>
      <w:r w:rsidRPr="004B5ABA">
        <w:t>Niraja</w:t>
      </w:r>
      <w:proofErr w:type="spellEnd"/>
      <w:r w:rsidRPr="004B5ABA">
        <w:t xml:space="preserve"> Gopal and Mehta, </w:t>
      </w:r>
      <w:proofErr w:type="spellStart"/>
      <w:r w:rsidRPr="004B5ABA">
        <w:t>Pratap</w:t>
      </w:r>
      <w:proofErr w:type="spellEnd"/>
      <w:r w:rsidRPr="004B5ABA">
        <w:t xml:space="preserve"> </w:t>
      </w:r>
      <w:proofErr w:type="spellStart"/>
      <w:r w:rsidRPr="004B5ABA">
        <w:t>Bhanu</w:t>
      </w:r>
      <w:proofErr w:type="spellEnd"/>
      <w:r w:rsidRPr="004B5ABA">
        <w:t xml:space="preserve"> eds. 2010. </w:t>
      </w:r>
      <w:hyperlink r:id="rId14" w:history="1">
        <w:r w:rsidRPr="009A5698">
          <w:rPr>
            <w:rStyle w:val="Hyperlink"/>
            <w:i/>
            <w:iCs/>
          </w:rPr>
          <w:t>The Oxford Companion to Politics in India</w:t>
        </w:r>
      </w:hyperlink>
      <w:r w:rsidRPr="004B5ABA">
        <w:t>. Oxford: Ox</w:t>
      </w:r>
      <w:r w:rsidR="00D53324" w:rsidRPr="004B5ABA">
        <w:t>ford University Press.</w:t>
      </w:r>
    </w:p>
    <w:p w14:paraId="1C95E6E7" w14:textId="77777777" w:rsidR="00AE2300" w:rsidRDefault="00AE2300">
      <w:pPr>
        <w:rPr>
          <w:rFonts w:ascii="Times New Roman" w:hAnsi="Times New Roman" w:cs="Times New Roman"/>
          <w:b/>
          <w:sz w:val="28"/>
          <w:szCs w:val="28"/>
          <w:u w:val="single"/>
        </w:rPr>
      </w:pPr>
    </w:p>
    <w:p w14:paraId="5C2BE674" w14:textId="77777777" w:rsidR="00326019" w:rsidRPr="004B5ABA" w:rsidRDefault="00326019" w:rsidP="00326019">
      <w:pPr>
        <w:rPr>
          <w:rFonts w:ascii="Times New Roman" w:hAnsi="Times New Roman" w:cs="Times New Roman"/>
          <w:b/>
          <w:sz w:val="28"/>
          <w:szCs w:val="28"/>
          <w:u w:val="single"/>
        </w:rPr>
      </w:pPr>
      <w:r w:rsidRPr="004B5ABA">
        <w:rPr>
          <w:rFonts w:ascii="Times New Roman" w:hAnsi="Times New Roman" w:cs="Times New Roman"/>
          <w:b/>
          <w:sz w:val="28"/>
          <w:szCs w:val="28"/>
          <w:u w:val="single"/>
        </w:rPr>
        <w:t>Fall Semester Reading List</w:t>
      </w:r>
    </w:p>
    <w:p w14:paraId="3AD174D5" w14:textId="2BBD6DE9" w:rsidR="009C48EA" w:rsidRPr="004B5ABA" w:rsidRDefault="00A8735C" w:rsidP="00A96897">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Class</w:t>
      </w:r>
      <w:r w:rsidR="005A3A47">
        <w:rPr>
          <w:rFonts w:ascii="Times New Roman" w:hAnsi="Times New Roman" w:cs="Times New Roman"/>
          <w:b/>
          <w:sz w:val="24"/>
          <w:szCs w:val="24"/>
        </w:rPr>
        <w:t xml:space="preserve"> 1</w:t>
      </w:r>
      <w:r w:rsidR="00FD7B51">
        <w:rPr>
          <w:rFonts w:ascii="Times New Roman" w:hAnsi="Times New Roman" w:cs="Times New Roman"/>
          <w:b/>
          <w:sz w:val="24"/>
          <w:szCs w:val="24"/>
        </w:rPr>
        <w:t xml:space="preserve"> (September 11</w:t>
      </w:r>
      <w:r w:rsidR="00252B30">
        <w:rPr>
          <w:rFonts w:ascii="Times New Roman" w:hAnsi="Times New Roman" w:cs="Times New Roman"/>
          <w:b/>
          <w:sz w:val="24"/>
          <w:szCs w:val="24"/>
        </w:rPr>
        <w:t>)</w:t>
      </w:r>
      <w:r w:rsidR="007769C5" w:rsidRPr="004B5ABA">
        <w:rPr>
          <w:rFonts w:ascii="Times New Roman" w:hAnsi="Times New Roman" w:cs="Times New Roman"/>
          <w:b/>
          <w:sz w:val="24"/>
          <w:szCs w:val="24"/>
        </w:rPr>
        <w:t>:</w:t>
      </w:r>
      <w:r w:rsidR="00EC7B79" w:rsidRPr="004B5ABA">
        <w:rPr>
          <w:rFonts w:ascii="Times New Roman" w:hAnsi="Times New Roman" w:cs="Times New Roman"/>
          <w:b/>
          <w:sz w:val="24"/>
          <w:szCs w:val="24"/>
        </w:rPr>
        <w:t xml:space="preserve"> </w:t>
      </w:r>
      <w:r w:rsidR="00686834" w:rsidRPr="004B5ABA">
        <w:rPr>
          <w:rFonts w:ascii="Times New Roman" w:hAnsi="Times New Roman" w:cs="Times New Roman"/>
          <w:b/>
          <w:sz w:val="24"/>
          <w:szCs w:val="24"/>
        </w:rPr>
        <w:t>Course Overview</w:t>
      </w:r>
      <w:r w:rsidR="005B1EF4">
        <w:rPr>
          <w:rFonts w:ascii="Times New Roman" w:hAnsi="Times New Roman" w:cs="Times New Roman"/>
          <w:b/>
          <w:sz w:val="24"/>
          <w:szCs w:val="24"/>
        </w:rPr>
        <w:t xml:space="preserve">, discussion of syllabus </w:t>
      </w:r>
    </w:p>
    <w:p w14:paraId="107BF4FC" w14:textId="77777777" w:rsidR="00A25029" w:rsidRDefault="00A25029" w:rsidP="00A96897">
      <w:pPr>
        <w:autoSpaceDE w:val="0"/>
        <w:autoSpaceDN w:val="0"/>
        <w:adjustRightInd w:val="0"/>
        <w:spacing w:line="240" w:lineRule="auto"/>
        <w:rPr>
          <w:rFonts w:ascii="Times New Roman" w:hAnsi="Times New Roman" w:cs="Times New Roman"/>
          <w:b/>
          <w:sz w:val="24"/>
          <w:szCs w:val="24"/>
        </w:rPr>
      </w:pPr>
    </w:p>
    <w:p w14:paraId="7E7226B5" w14:textId="16D0AF34" w:rsidR="00070A75" w:rsidRDefault="00A8735C" w:rsidP="00A96897">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Class 2 </w:t>
      </w:r>
      <w:r w:rsidR="00FD7B51">
        <w:rPr>
          <w:rFonts w:ascii="Times New Roman" w:hAnsi="Times New Roman" w:cs="Times New Roman"/>
          <w:b/>
          <w:sz w:val="24"/>
          <w:szCs w:val="24"/>
        </w:rPr>
        <w:t>(September 18</w:t>
      </w:r>
      <w:r w:rsidR="00252B30">
        <w:rPr>
          <w:rFonts w:ascii="Times New Roman" w:hAnsi="Times New Roman" w:cs="Times New Roman"/>
          <w:b/>
          <w:sz w:val="24"/>
          <w:szCs w:val="24"/>
        </w:rPr>
        <w:t>)</w:t>
      </w:r>
      <w:r w:rsidR="00A6191B" w:rsidRPr="004B5ABA">
        <w:rPr>
          <w:rFonts w:ascii="Times New Roman" w:hAnsi="Times New Roman" w:cs="Times New Roman"/>
          <w:b/>
          <w:sz w:val="24"/>
          <w:szCs w:val="24"/>
        </w:rPr>
        <w:t xml:space="preserve">: </w:t>
      </w:r>
      <w:r w:rsidR="00070A75">
        <w:rPr>
          <w:rFonts w:ascii="Times New Roman" w:hAnsi="Times New Roman" w:cs="Times New Roman"/>
          <w:b/>
          <w:sz w:val="24"/>
          <w:szCs w:val="24"/>
        </w:rPr>
        <w:t xml:space="preserve">Colonial History </w:t>
      </w:r>
      <w:r w:rsidR="00994896">
        <w:rPr>
          <w:rFonts w:ascii="Times New Roman" w:hAnsi="Times New Roman" w:cs="Times New Roman"/>
          <w:b/>
          <w:sz w:val="24"/>
          <w:szCs w:val="24"/>
        </w:rPr>
        <w:t xml:space="preserve">and Nationalist Movement </w:t>
      </w:r>
    </w:p>
    <w:p w14:paraId="7C43F2AC" w14:textId="4954EB57" w:rsidR="00070A75" w:rsidRDefault="00590FC7" w:rsidP="00711AB3">
      <w:pPr>
        <w:pStyle w:val="ListParagraph"/>
        <w:numPr>
          <w:ilvl w:val="0"/>
          <w:numId w:val="1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We will s</w:t>
      </w:r>
      <w:r w:rsidR="00070A75">
        <w:rPr>
          <w:rFonts w:ascii="Times New Roman" w:hAnsi="Times New Roman" w:cs="Times New Roman"/>
          <w:sz w:val="24"/>
          <w:szCs w:val="24"/>
        </w:rPr>
        <w:t xml:space="preserve">ee </w:t>
      </w:r>
      <w:r>
        <w:rPr>
          <w:rFonts w:ascii="Times New Roman" w:hAnsi="Times New Roman" w:cs="Times New Roman"/>
          <w:sz w:val="24"/>
          <w:szCs w:val="24"/>
        </w:rPr>
        <w:t xml:space="preserve">part of </w:t>
      </w:r>
      <w:r w:rsidR="00070A75">
        <w:rPr>
          <w:rFonts w:ascii="Times New Roman" w:hAnsi="Times New Roman" w:cs="Times New Roman"/>
          <w:sz w:val="24"/>
          <w:szCs w:val="24"/>
        </w:rPr>
        <w:t>m</w:t>
      </w:r>
      <w:r w:rsidR="00070A75" w:rsidRPr="00070A75">
        <w:rPr>
          <w:rFonts w:ascii="Times New Roman" w:hAnsi="Times New Roman" w:cs="Times New Roman"/>
          <w:sz w:val="24"/>
          <w:szCs w:val="24"/>
        </w:rPr>
        <w:t>ovie on Gandhi</w:t>
      </w:r>
      <w:r>
        <w:rPr>
          <w:rFonts w:ascii="Times New Roman" w:hAnsi="Times New Roman" w:cs="Times New Roman"/>
          <w:sz w:val="24"/>
          <w:szCs w:val="24"/>
        </w:rPr>
        <w:t xml:space="preserve"> in class</w:t>
      </w:r>
      <w:r w:rsidR="00711AB3">
        <w:rPr>
          <w:rFonts w:ascii="Times New Roman" w:hAnsi="Times New Roman" w:cs="Times New Roman"/>
          <w:sz w:val="24"/>
          <w:szCs w:val="24"/>
        </w:rPr>
        <w:t xml:space="preserve">, </w:t>
      </w:r>
      <w:r>
        <w:rPr>
          <w:rFonts w:ascii="Times New Roman" w:hAnsi="Times New Roman" w:cs="Times New Roman"/>
          <w:sz w:val="24"/>
          <w:szCs w:val="24"/>
        </w:rPr>
        <w:t xml:space="preserve">available last year </w:t>
      </w:r>
      <w:r w:rsidR="00711AB3">
        <w:rPr>
          <w:rFonts w:ascii="Times New Roman" w:hAnsi="Times New Roman" w:cs="Times New Roman"/>
          <w:sz w:val="24"/>
          <w:szCs w:val="24"/>
        </w:rPr>
        <w:t xml:space="preserve">at </w:t>
      </w:r>
      <w:hyperlink r:id="rId15" w:history="1">
        <w:r w:rsidR="00711AB3" w:rsidRPr="00EB3CE6">
          <w:rPr>
            <w:rStyle w:val="Hyperlink"/>
            <w:rFonts w:ascii="Times New Roman" w:hAnsi="Times New Roman" w:cs="Times New Roman"/>
            <w:sz w:val="24"/>
            <w:szCs w:val="24"/>
          </w:rPr>
          <w:t>https://www.youtube.com/watch?v=xDMJW_jJdWs</w:t>
        </w:r>
      </w:hyperlink>
      <w:r w:rsidR="00711AB3">
        <w:rPr>
          <w:rFonts w:ascii="Times New Roman" w:hAnsi="Times New Roman" w:cs="Times New Roman"/>
          <w:sz w:val="24"/>
          <w:szCs w:val="24"/>
        </w:rPr>
        <w:t xml:space="preserve"> </w:t>
      </w:r>
      <w:r>
        <w:rPr>
          <w:rFonts w:ascii="Times New Roman" w:hAnsi="Times New Roman" w:cs="Times New Roman"/>
          <w:sz w:val="24"/>
          <w:szCs w:val="24"/>
        </w:rPr>
        <w:t>(may have been removed, so look for other versions online …</w:t>
      </w:r>
    </w:p>
    <w:p w14:paraId="31AEBE36" w14:textId="60982F21" w:rsidR="009157B6" w:rsidRPr="00070A75" w:rsidRDefault="009157B6" w:rsidP="00711AB3">
      <w:pPr>
        <w:pStyle w:val="ListParagraph"/>
        <w:numPr>
          <w:ilvl w:val="0"/>
          <w:numId w:val="1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 will reserve a copy of the movie in the UTM library</w:t>
      </w:r>
      <w:r w:rsidR="009A03F4">
        <w:rPr>
          <w:rFonts w:ascii="Times New Roman" w:hAnsi="Times New Roman" w:cs="Times New Roman"/>
          <w:sz w:val="24"/>
          <w:szCs w:val="24"/>
        </w:rPr>
        <w:t>, which you can take out for 2 hours and watch</w:t>
      </w:r>
      <w:r w:rsidR="00590FC7">
        <w:rPr>
          <w:rFonts w:ascii="Times New Roman" w:hAnsi="Times New Roman" w:cs="Times New Roman"/>
          <w:sz w:val="24"/>
          <w:szCs w:val="24"/>
        </w:rPr>
        <w:t xml:space="preserve"> it after class</w:t>
      </w:r>
    </w:p>
    <w:p w14:paraId="55C1B9AD" w14:textId="4E3CEEF5" w:rsidR="00970DFE" w:rsidRPr="00970DFE" w:rsidRDefault="00970DFE" w:rsidP="00970DFE">
      <w:pPr>
        <w:widowControl w:val="0"/>
        <w:tabs>
          <w:tab w:val="left" w:pos="-1440"/>
        </w:tabs>
        <w:snapToGrid w:val="0"/>
        <w:spacing w:after="0" w:line="240" w:lineRule="auto"/>
        <w:rPr>
          <w:rFonts w:ascii="Times New Roman" w:eastAsia="Times New Roman" w:hAnsi="Times New Roman" w:cs="Times New Roman"/>
          <w:i/>
          <w:sz w:val="24"/>
          <w:szCs w:val="20"/>
        </w:rPr>
      </w:pPr>
      <w:r w:rsidRPr="00970DFE">
        <w:rPr>
          <w:rFonts w:ascii="Times New Roman" w:eastAsia="Times New Roman" w:hAnsi="Times New Roman" w:cs="Times New Roman"/>
          <w:i/>
          <w:sz w:val="24"/>
          <w:szCs w:val="20"/>
        </w:rPr>
        <w:t>Recommended readings:</w:t>
      </w:r>
      <w:r w:rsidR="00374416">
        <w:rPr>
          <w:rFonts w:ascii="Times New Roman" w:eastAsia="Times New Roman" w:hAnsi="Times New Roman" w:cs="Times New Roman"/>
          <w:i/>
          <w:sz w:val="24"/>
          <w:szCs w:val="20"/>
        </w:rPr>
        <w:t xml:space="preserve"> (please read these to get history and context, I will not lecture on these)</w:t>
      </w:r>
    </w:p>
    <w:p w14:paraId="03FD122B" w14:textId="77777777" w:rsidR="00070A75" w:rsidRDefault="00070A75" w:rsidP="00070A75">
      <w:pPr>
        <w:pStyle w:val="Default"/>
        <w:numPr>
          <w:ilvl w:val="0"/>
          <w:numId w:val="11"/>
        </w:numPr>
      </w:pPr>
      <w:r w:rsidRPr="004B5ABA">
        <w:t xml:space="preserve">Bose, </w:t>
      </w:r>
      <w:proofErr w:type="spellStart"/>
      <w:r w:rsidRPr="004B5ABA">
        <w:t>Sugata</w:t>
      </w:r>
      <w:proofErr w:type="spellEnd"/>
      <w:r w:rsidRPr="004B5ABA">
        <w:t xml:space="preserve"> and Jalal, Ayesha. 1998. </w:t>
      </w:r>
      <w:hyperlink r:id="rId16" w:history="1">
        <w:r w:rsidRPr="009A5698">
          <w:rPr>
            <w:rStyle w:val="Hyperlink"/>
            <w:i/>
            <w:iCs/>
          </w:rPr>
          <w:t>Modern South Asia: History, Culture, Political economy</w:t>
        </w:r>
      </w:hyperlink>
      <w:r w:rsidRPr="004B5ABA">
        <w:rPr>
          <w:i/>
          <w:iCs/>
        </w:rPr>
        <w:t xml:space="preserve"> </w:t>
      </w:r>
      <w:r w:rsidRPr="004B5ABA">
        <w:t>(1st edition). New York: Routledge, Chapter 7: “The First Century of British Rule, 1757-1857”, Chapter 10, “High Noon of Colonialism, 1858-1914, and Chapter 16, “The Partition of India and the Creation of Pakistan”.</w:t>
      </w:r>
    </w:p>
    <w:p w14:paraId="1EAEB9D0" w14:textId="77777777" w:rsidR="00070A75" w:rsidRDefault="00070A75" w:rsidP="00A96897">
      <w:pPr>
        <w:autoSpaceDE w:val="0"/>
        <w:autoSpaceDN w:val="0"/>
        <w:adjustRightInd w:val="0"/>
        <w:spacing w:line="240" w:lineRule="auto"/>
        <w:rPr>
          <w:rFonts w:ascii="Times New Roman" w:hAnsi="Times New Roman" w:cs="Times New Roman"/>
          <w:b/>
          <w:sz w:val="24"/>
          <w:szCs w:val="24"/>
        </w:rPr>
      </w:pPr>
    </w:p>
    <w:p w14:paraId="301B3143" w14:textId="0B832FD6" w:rsidR="007769C5" w:rsidRPr="004B5ABA" w:rsidRDefault="00A8735C" w:rsidP="00A96897">
      <w:p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b/>
          <w:sz w:val="24"/>
          <w:szCs w:val="24"/>
        </w:rPr>
        <w:t>Class</w:t>
      </w:r>
      <w:r w:rsidR="00DE04FE">
        <w:rPr>
          <w:rFonts w:ascii="Times New Roman" w:hAnsi="Times New Roman" w:cs="Times New Roman"/>
          <w:b/>
          <w:sz w:val="24"/>
          <w:szCs w:val="24"/>
        </w:rPr>
        <w:t xml:space="preserve"> 3 </w:t>
      </w:r>
      <w:r w:rsidR="00FD7B51">
        <w:rPr>
          <w:rFonts w:ascii="Times New Roman" w:hAnsi="Times New Roman" w:cs="Times New Roman"/>
          <w:b/>
          <w:sz w:val="24"/>
          <w:szCs w:val="24"/>
        </w:rPr>
        <w:t>(September 25</w:t>
      </w:r>
      <w:r w:rsidR="00252B30" w:rsidRPr="004B5ABA">
        <w:rPr>
          <w:rFonts w:ascii="Times New Roman" w:hAnsi="Times New Roman" w:cs="Times New Roman"/>
          <w:b/>
          <w:sz w:val="24"/>
          <w:szCs w:val="24"/>
        </w:rPr>
        <w:t>)</w:t>
      </w:r>
      <w:r w:rsidR="000C05DC" w:rsidRPr="004B5ABA">
        <w:rPr>
          <w:rFonts w:ascii="Times New Roman" w:hAnsi="Times New Roman" w:cs="Times New Roman"/>
          <w:b/>
          <w:sz w:val="24"/>
          <w:szCs w:val="24"/>
        </w:rPr>
        <w:t xml:space="preserve">: </w:t>
      </w:r>
      <w:r w:rsidR="009C48EA" w:rsidRPr="004B5ABA">
        <w:rPr>
          <w:rFonts w:ascii="Times New Roman" w:hAnsi="Times New Roman" w:cs="Times New Roman"/>
          <w:b/>
          <w:sz w:val="24"/>
          <w:szCs w:val="24"/>
        </w:rPr>
        <w:t>Colonial Rule and</w:t>
      </w:r>
      <w:r w:rsidR="00CD46C2" w:rsidRPr="004B5ABA">
        <w:rPr>
          <w:rFonts w:ascii="Times New Roman" w:hAnsi="Times New Roman" w:cs="Times New Roman"/>
          <w:b/>
          <w:sz w:val="24"/>
          <w:szCs w:val="24"/>
        </w:rPr>
        <w:t xml:space="preserve"> Partition of India</w:t>
      </w:r>
      <w:r w:rsidR="009F7522">
        <w:rPr>
          <w:rFonts w:ascii="Times New Roman" w:hAnsi="Times New Roman" w:cs="Times New Roman"/>
          <w:b/>
          <w:sz w:val="24"/>
          <w:szCs w:val="24"/>
        </w:rPr>
        <w:t xml:space="preserve"> </w:t>
      </w:r>
      <w:r w:rsidR="00482071">
        <w:rPr>
          <w:rFonts w:ascii="Times New Roman" w:hAnsi="Times New Roman" w:cs="Times New Roman"/>
          <w:b/>
          <w:sz w:val="24"/>
          <w:szCs w:val="24"/>
        </w:rPr>
        <w:t>–</w:t>
      </w:r>
      <w:r w:rsidR="00A96897" w:rsidRPr="004B5ABA">
        <w:rPr>
          <w:rFonts w:ascii="Times New Roman" w:hAnsi="Times New Roman" w:cs="Times New Roman"/>
          <w:b/>
          <w:sz w:val="24"/>
          <w:szCs w:val="24"/>
        </w:rPr>
        <w:t xml:space="preserve"> </w:t>
      </w:r>
      <w:r w:rsidR="009F7522">
        <w:rPr>
          <w:rFonts w:ascii="Times New Roman" w:hAnsi="Times New Roman" w:cs="Times New Roman"/>
          <w:b/>
          <w:sz w:val="24"/>
          <w:szCs w:val="24"/>
        </w:rPr>
        <w:t>1</w:t>
      </w:r>
      <w:r w:rsidR="00482071">
        <w:rPr>
          <w:rFonts w:ascii="Times New Roman" w:hAnsi="Times New Roman" w:cs="Times New Roman"/>
          <w:b/>
          <w:sz w:val="24"/>
          <w:szCs w:val="24"/>
        </w:rPr>
        <w:t xml:space="preserve"> (causes of partition) </w:t>
      </w:r>
    </w:p>
    <w:p w14:paraId="1E3DA2DF" w14:textId="77777777" w:rsidR="00A96897" w:rsidRPr="004B5ABA" w:rsidRDefault="00A96897" w:rsidP="001D7537">
      <w:pPr>
        <w:widowControl w:val="0"/>
        <w:tabs>
          <w:tab w:val="left" w:pos="-1440"/>
        </w:tabs>
        <w:snapToGrid w:val="0"/>
        <w:spacing w:after="0" w:line="240" w:lineRule="auto"/>
        <w:ind w:left="720" w:hanging="720"/>
        <w:rPr>
          <w:rFonts w:ascii="Times New Roman" w:eastAsia="Times New Roman" w:hAnsi="Times New Roman" w:cs="Times New Roman"/>
          <w:i/>
          <w:sz w:val="24"/>
          <w:szCs w:val="24"/>
        </w:rPr>
      </w:pPr>
      <w:r w:rsidRPr="004B5ABA">
        <w:rPr>
          <w:rFonts w:ascii="Times New Roman" w:eastAsia="Times New Roman" w:hAnsi="Times New Roman" w:cs="Times New Roman"/>
          <w:i/>
          <w:sz w:val="24"/>
          <w:szCs w:val="24"/>
        </w:rPr>
        <w:t>Readings:</w:t>
      </w:r>
    </w:p>
    <w:p w14:paraId="3D9DFC16" w14:textId="44157064" w:rsidR="00914D5A" w:rsidRPr="00A76E30" w:rsidRDefault="00914D5A" w:rsidP="00914D5A">
      <w:pPr>
        <w:pStyle w:val="ListParagraph"/>
        <w:widowControl w:val="0"/>
        <w:numPr>
          <w:ilvl w:val="0"/>
          <w:numId w:val="10"/>
        </w:numPr>
        <w:tabs>
          <w:tab w:val="left" w:pos="-1440"/>
        </w:tabs>
        <w:snapToGrid w:val="0"/>
        <w:spacing w:after="0" w:line="240" w:lineRule="auto"/>
        <w:rPr>
          <w:rFonts w:ascii="Times New Roman" w:eastAsia="Times New Roman" w:hAnsi="Times New Roman" w:cs="Times New Roman"/>
          <w:sz w:val="24"/>
          <w:szCs w:val="24"/>
        </w:rPr>
      </w:pPr>
      <w:r w:rsidRPr="00A76E30">
        <w:rPr>
          <w:rFonts w:ascii="Times New Roman" w:eastAsia="Times New Roman" w:hAnsi="Times New Roman" w:cs="Times New Roman"/>
          <w:sz w:val="24"/>
          <w:szCs w:val="24"/>
        </w:rPr>
        <w:t xml:space="preserve">Ian Talbot and </w:t>
      </w:r>
      <w:proofErr w:type="spellStart"/>
      <w:r w:rsidRPr="00A76E30">
        <w:rPr>
          <w:rFonts w:ascii="Times New Roman" w:eastAsia="Times New Roman" w:hAnsi="Times New Roman" w:cs="Times New Roman"/>
          <w:sz w:val="24"/>
          <w:szCs w:val="24"/>
        </w:rPr>
        <w:t>Gurharpal</w:t>
      </w:r>
      <w:proofErr w:type="spellEnd"/>
      <w:r w:rsidRPr="00A76E30">
        <w:rPr>
          <w:rFonts w:ascii="Times New Roman" w:eastAsia="Times New Roman" w:hAnsi="Times New Roman" w:cs="Times New Roman"/>
          <w:sz w:val="24"/>
          <w:szCs w:val="24"/>
        </w:rPr>
        <w:t xml:space="preserve"> Singh, </w:t>
      </w:r>
      <w:hyperlink r:id="rId17" w:history="1">
        <w:proofErr w:type="gramStart"/>
        <w:r w:rsidRPr="00803F7C">
          <w:rPr>
            <w:rStyle w:val="Hyperlink"/>
            <w:rFonts w:ascii="Times New Roman" w:eastAsia="Times New Roman" w:hAnsi="Times New Roman" w:cs="Times New Roman"/>
            <w:i/>
            <w:sz w:val="24"/>
            <w:szCs w:val="24"/>
          </w:rPr>
          <w:t>The</w:t>
        </w:r>
        <w:proofErr w:type="gramEnd"/>
        <w:r w:rsidRPr="00803F7C">
          <w:rPr>
            <w:rStyle w:val="Hyperlink"/>
            <w:rFonts w:ascii="Times New Roman" w:eastAsia="Times New Roman" w:hAnsi="Times New Roman" w:cs="Times New Roman"/>
            <w:i/>
            <w:sz w:val="24"/>
            <w:szCs w:val="24"/>
          </w:rPr>
          <w:t xml:space="preserve"> Partition of India</w:t>
        </w:r>
      </w:hyperlink>
      <w:r w:rsidRPr="00A76E30">
        <w:rPr>
          <w:rFonts w:ascii="Times New Roman" w:eastAsia="Times New Roman" w:hAnsi="Times New Roman" w:cs="Times New Roman"/>
          <w:sz w:val="24"/>
          <w:szCs w:val="24"/>
        </w:rPr>
        <w:t xml:space="preserve">, </w:t>
      </w:r>
      <w:hyperlink r:id="rId18" w:history="1">
        <w:r w:rsidRPr="00A76E30">
          <w:rPr>
            <w:rFonts w:ascii="Times New Roman" w:eastAsia="Times New Roman" w:hAnsi="Times New Roman" w:cs="Times New Roman"/>
            <w:sz w:val="24"/>
            <w:szCs w:val="24"/>
          </w:rPr>
          <w:t>Chapter 2</w:t>
        </w:r>
      </w:hyperlink>
      <w:r w:rsidR="006C792B">
        <w:rPr>
          <w:rFonts w:ascii="Times New Roman" w:eastAsia="Times New Roman" w:hAnsi="Times New Roman" w:cs="Times New Roman"/>
          <w:sz w:val="24"/>
          <w:szCs w:val="24"/>
        </w:rPr>
        <w:t>.</w:t>
      </w:r>
      <w:r w:rsidRPr="00A76E30">
        <w:rPr>
          <w:rFonts w:ascii="Times New Roman" w:eastAsia="Times New Roman" w:hAnsi="Times New Roman" w:cs="Times New Roman"/>
          <w:sz w:val="24"/>
          <w:szCs w:val="24"/>
        </w:rPr>
        <w:t xml:space="preserve"> </w:t>
      </w:r>
    </w:p>
    <w:p w14:paraId="70DC9EDF" w14:textId="77777777" w:rsidR="0029462F" w:rsidRDefault="0029462F" w:rsidP="004B5ABA">
      <w:pPr>
        <w:pStyle w:val="ListParagraph"/>
        <w:widowControl w:val="0"/>
        <w:numPr>
          <w:ilvl w:val="0"/>
          <w:numId w:val="10"/>
        </w:numPr>
        <w:tabs>
          <w:tab w:val="left" w:pos="-1440"/>
        </w:tabs>
        <w:snapToGrid w:val="0"/>
        <w:spacing w:after="0" w:line="240" w:lineRule="auto"/>
        <w:rPr>
          <w:rFonts w:ascii="Times New Roman" w:eastAsia="Times New Roman" w:hAnsi="Times New Roman" w:cs="Times New Roman"/>
          <w:sz w:val="24"/>
          <w:szCs w:val="24"/>
        </w:rPr>
      </w:pPr>
      <w:r w:rsidRPr="00A76E30">
        <w:rPr>
          <w:rFonts w:ascii="Times New Roman" w:eastAsia="Times New Roman" w:hAnsi="Times New Roman" w:cs="Times New Roman"/>
          <w:sz w:val="24"/>
          <w:szCs w:val="24"/>
        </w:rPr>
        <w:t xml:space="preserve">Ramachandra </w:t>
      </w:r>
      <w:proofErr w:type="spellStart"/>
      <w:r w:rsidRPr="00A76E30">
        <w:rPr>
          <w:rFonts w:ascii="Times New Roman" w:eastAsia="Times New Roman" w:hAnsi="Times New Roman" w:cs="Times New Roman"/>
          <w:sz w:val="24"/>
          <w:szCs w:val="24"/>
        </w:rPr>
        <w:t>Guha</w:t>
      </w:r>
      <w:proofErr w:type="spellEnd"/>
      <w:r w:rsidRPr="00A76E30">
        <w:rPr>
          <w:rFonts w:ascii="Times New Roman" w:eastAsia="Times New Roman" w:hAnsi="Times New Roman" w:cs="Times New Roman"/>
          <w:i/>
          <w:sz w:val="24"/>
          <w:szCs w:val="24"/>
        </w:rPr>
        <w:t xml:space="preserve">, </w:t>
      </w:r>
      <w:hyperlink r:id="rId19" w:history="1">
        <w:r w:rsidRPr="00CB4D16">
          <w:rPr>
            <w:rStyle w:val="Hyperlink"/>
            <w:rFonts w:ascii="Times New Roman" w:eastAsia="Times New Roman" w:hAnsi="Times New Roman" w:cs="Times New Roman"/>
            <w:i/>
            <w:sz w:val="24"/>
            <w:szCs w:val="24"/>
          </w:rPr>
          <w:t xml:space="preserve">India </w:t>
        </w:r>
        <w:proofErr w:type="gramStart"/>
        <w:r w:rsidRPr="00CB4D16">
          <w:rPr>
            <w:rStyle w:val="Hyperlink"/>
            <w:rFonts w:ascii="Times New Roman" w:eastAsia="Times New Roman" w:hAnsi="Times New Roman" w:cs="Times New Roman"/>
            <w:i/>
            <w:sz w:val="24"/>
            <w:szCs w:val="24"/>
          </w:rPr>
          <w:t>After</w:t>
        </w:r>
        <w:proofErr w:type="gramEnd"/>
        <w:r w:rsidRPr="00CB4D16">
          <w:rPr>
            <w:rStyle w:val="Hyperlink"/>
            <w:rFonts w:ascii="Times New Roman" w:eastAsia="Times New Roman" w:hAnsi="Times New Roman" w:cs="Times New Roman"/>
            <w:i/>
            <w:sz w:val="24"/>
            <w:szCs w:val="24"/>
          </w:rPr>
          <w:t xml:space="preserve"> Gandhi</w:t>
        </w:r>
      </w:hyperlink>
      <w:r w:rsidRPr="00A76E30">
        <w:rPr>
          <w:rFonts w:ascii="Times New Roman" w:eastAsia="Times New Roman" w:hAnsi="Times New Roman" w:cs="Times New Roman"/>
          <w:i/>
          <w:sz w:val="24"/>
          <w:szCs w:val="24"/>
        </w:rPr>
        <w:t>,</w:t>
      </w:r>
      <w:r w:rsidR="00044062" w:rsidRPr="00A76E30">
        <w:rPr>
          <w:rFonts w:ascii="Times New Roman" w:eastAsia="Times New Roman" w:hAnsi="Times New Roman" w:cs="Times New Roman"/>
          <w:i/>
          <w:sz w:val="24"/>
          <w:szCs w:val="24"/>
        </w:rPr>
        <w:t xml:space="preserve"> </w:t>
      </w:r>
      <w:hyperlink r:id="rId20" w:history="1">
        <w:r w:rsidRPr="00A76E30">
          <w:rPr>
            <w:rFonts w:ascii="Times New Roman" w:eastAsia="Times New Roman" w:hAnsi="Times New Roman" w:cs="Times New Roman"/>
            <w:sz w:val="24"/>
            <w:szCs w:val="24"/>
          </w:rPr>
          <w:t>Chapter 2</w:t>
        </w:r>
      </w:hyperlink>
      <w:r w:rsidRPr="00A76E30">
        <w:rPr>
          <w:rFonts w:ascii="Times New Roman" w:eastAsia="Times New Roman" w:hAnsi="Times New Roman" w:cs="Times New Roman"/>
          <w:sz w:val="24"/>
          <w:szCs w:val="24"/>
        </w:rPr>
        <w:t>: “The Logic of Division”</w:t>
      </w:r>
      <w:r w:rsidR="00A108E7" w:rsidRPr="00A76E30">
        <w:rPr>
          <w:rFonts w:ascii="Times New Roman" w:eastAsia="Times New Roman" w:hAnsi="Times New Roman" w:cs="Times New Roman"/>
          <w:sz w:val="24"/>
          <w:szCs w:val="24"/>
        </w:rPr>
        <w:t xml:space="preserve">. </w:t>
      </w:r>
      <w:r w:rsidR="00446339" w:rsidRPr="00A76E30">
        <w:rPr>
          <w:rFonts w:ascii="Times New Roman" w:eastAsia="Times New Roman" w:hAnsi="Times New Roman" w:cs="Times New Roman"/>
          <w:i/>
          <w:sz w:val="24"/>
          <w:szCs w:val="24"/>
        </w:rPr>
        <w:t xml:space="preserve">Optional: </w:t>
      </w:r>
      <w:hyperlink r:id="rId21" w:history="1">
        <w:r w:rsidR="00446339" w:rsidRPr="00A76E30">
          <w:rPr>
            <w:rFonts w:ascii="Times New Roman" w:eastAsia="Times New Roman" w:hAnsi="Times New Roman" w:cs="Times New Roman"/>
            <w:sz w:val="24"/>
            <w:szCs w:val="24"/>
          </w:rPr>
          <w:t xml:space="preserve">Chapter </w:t>
        </w:r>
      </w:hyperlink>
      <w:r w:rsidR="00446339" w:rsidRPr="00A76E30">
        <w:rPr>
          <w:rFonts w:ascii="Times New Roman" w:eastAsia="Times New Roman" w:hAnsi="Times New Roman" w:cs="Times New Roman"/>
          <w:sz w:val="24"/>
          <w:szCs w:val="24"/>
        </w:rPr>
        <w:t>1: “Freedom and Parricide”.</w:t>
      </w:r>
    </w:p>
    <w:p w14:paraId="5AC7CAC5" w14:textId="77777777" w:rsidR="0010441C" w:rsidRDefault="00C514C6" w:rsidP="001D7537">
      <w:pPr>
        <w:widowControl w:val="0"/>
        <w:tabs>
          <w:tab w:val="left" w:pos="-1440"/>
        </w:tabs>
        <w:snapToGrid w:val="0"/>
        <w:spacing w:after="0" w:line="240" w:lineRule="auto"/>
        <w:ind w:left="720" w:hanging="720"/>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 </w:t>
      </w:r>
      <w:r w:rsidR="000C05DC">
        <w:rPr>
          <w:rFonts w:ascii="Times New Roman" w:eastAsia="Times New Roman" w:hAnsi="Times New Roman" w:cs="Times New Roman"/>
          <w:sz w:val="24"/>
          <w:szCs w:val="20"/>
        </w:rPr>
        <w:t xml:space="preserve"> </w:t>
      </w:r>
    </w:p>
    <w:p w14:paraId="3DBAC7DA" w14:textId="77777777" w:rsidR="002A5BC7" w:rsidRPr="004B5ABA" w:rsidRDefault="002A5BC7" w:rsidP="001D7537">
      <w:pPr>
        <w:widowControl w:val="0"/>
        <w:tabs>
          <w:tab w:val="left" w:pos="-1440"/>
        </w:tabs>
        <w:snapToGrid w:val="0"/>
        <w:spacing w:after="0" w:line="240" w:lineRule="auto"/>
        <w:ind w:left="720" w:hanging="720"/>
        <w:rPr>
          <w:rFonts w:ascii="Times New Roman" w:eastAsia="Times New Roman" w:hAnsi="Times New Roman" w:cs="Times New Roman"/>
          <w:i/>
          <w:sz w:val="24"/>
          <w:szCs w:val="20"/>
        </w:rPr>
      </w:pPr>
      <w:r w:rsidRPr="004B5ABA">
        <w:rPr>
          <w:rFonts w:ascii="Times New Roman" w:eastAsia="Times New Roman" w:hAnsi="Times New Roman" w:cs="Times New Roman"/>
          <w:i/>
          <w:sz w:val="24"/>
          <w:szCs w:val="20"/>
        </w:rPr>
        <w:t>Recommended readings:</w:t>
      </w:r>
    </w:p>
    <w:p w14:paraId="4191B955" w14:textId="77777777" w:rsidR="004B5ABA" w:rsidRDefault="001D7537" w:rsidP="004B5ABA">
      <w:pPr>
        <w:pStyle w:val="ListParagraph"/>
        <w:numPr>
          <w:ilvl w:val="0"/>
          <w:numId w:val="11"/>
        </w:numPr>
        <w:autoSpaceDE w:val="0"/>
        <w:autoSpaceDN w:val="0"/>
        <w:adjustRightInd w:val="0"/>
        <w:spacing w:line="240" w:lineRule="auto"/>
        <w:rPr>
          <w:rFonts w:ascii="Times New Roman" w:hAnsi="Times New Roman" w:cs="Times New Roman"/>
          <w:sz w:val="24"/>
          <w:szCs w:val="24"/>
          <w:lang w:val="en-GB"/>
        </w:rPr>
      </w:pPr>
      <w:proofErr w:type="spellStart"/>
      <w:r w:rsidRPr="004B5ABA">
        <w:rPr>
          <w:rFonts w:ascii="Times New Roman" w:hAnsi="Times New Roman" w:cs="Times New Roman"/>
          <w:sz w:val="24"/>
          <w:szCs w:val="24"/>
          <w:lang w:val="en-GB"/>
        </w:rPr>
        <w:t>Jha</w:t>
      </w:r>
      <w:proofErr w:type="spellEnd"/>
      <w:r w:rsidRPr="004B5ABA">
        <w:rPr>
          <w:rFonts w:ascii="Times New Roman" w:hAnsi="Times New Roman" w:cs="Times New Roman"/>
          <w:sz w:val="24"/>
          <w:szCs w:val="24"/>
          <w:lang w:val="en-GB"/>
        </w:rPr>
        <w:t xml:space="preserve">, </w:t>
      </w:r>
      <w:proofErr w:type="spellStart"/>
      <w:r w:rsidRPr="004B5ABA">
        <w:rPr>
          <w:rFonts w:ascii="Times New Roman" w:hAnsi="Times New Roman" w:cs="Times New Roman"/>
          <w:sz w:val="24"/>
          <w:szCs w:val="24"/>
          <w:lang w:val="en-GB"/>
        </w:rPr>
        <w:t>Saumitra</w:t>
      </w:r>
      <w:proofErr w:type="spellEnd"/>
      <w:r w:rsidRPr="004B5ABA">
        <w:rPr>
          <w:rFonts w:ascii="Times New Roman" w:hAnsi="Times New Roman" w:cs="Times New Roman"/>
          <w:sz w:val="24"/>
          <w:szCs w:val="24"/>
          <w:lang w:val="en-GB"/>
        </w:rPr>
        <w:t xml:space="preserve"> and Steven Wilkinson, </w:t>
      </w:r>
      <w:hyperlink r:id="rId22" w:history="1">
        <w:r w:rsidRPr="008A6934">
          <w:rPr>
            <w:rStyle w:val="Hyperlink"/>
            <w:rFonts w:ascii="Times New Roman" w:hAnsi="Times New Roman" w:cs="Times New Roman"/>
            <w:sz w:val="24"/>
            <w:szCs w:val="24"/>
            <w:lang w:val="en-GB"/>
          </w:rPr>
          <w:t>“Does Combat experience foster Organizational Skill? Evidence from Ethnic Cleansing during the Partition of India,”</w:t>
        </w:r>
      </w:hyperlink>
      <w:r w:rsidRPr="004B5ABA">
        <w:rPr>
          <w:rFonts w:ascii="Times New Roman" w:hAnsi="Times New Roman" w:cs="Times New Roman"/>
          <w:sz w:val="24"/>
          <w:szCs w:val="24"/>
          <w:lang w:val="en-GB"/>
        </w:rPr>
        <w:t xml:space="preserve"> </w:t>
      </w:r>
      <w:r w:rsidRPr="004B5ABA">
        <w:rPr>
          <w:rFonts w:ascii="Times New Roman" w:hAnsi="Times New Roman" w:cs="Times New Roman"/>
          <w:i/>
          <w:iCs/>
          <w:sz w:val="24"/>
          <w:szCs w:val="24"/>
          <w:lang w:val="en-GB"/>
        </w:rPr>
        <w:t>American Political Science Review</w:t>
      </w:r>
      <w:r w:rsidR="002F225D">
        <w:rPr>
          <w:rFonts w:ascii="Times New Roman" w:hAnsi="Times New Roman" w:cs="Times New Roman"/>
          <w:sz w:val="24"/>
          <w:szCs w:val="24"/>
          <w:lang w:val="en-GB"/>
        </w:rPr>
        <w:t>, November 2012.</w:t>
      </w:r>
    </w:p>
    <w:p w14:paraId="0E7FC221" w14:textId="77777777" w:rsidR="00916AB5" w:rsidRPr="004B5ABA" w:rsidRDefault="00916AB5" w:rsidP="00916AB5">
      <w:pPr>
        <w:pStyle w:val="ListParagraph"/>
        <w:numPr>
          <w:ilvl w:val="0"/>
          <w:numId w:val="11"/>
        </w:num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Brass, Paul. 2003. “</w:t>
      </w:r>
      <w:hyperlink r:id="rId23" w:history="1">
        <w:r w:rsidRPr="0031416E">
          <w:rPr>
            <w:rStyle w:val="Hyperlink"/>
            <w:rFonts w:ascii="Times New Roman" w:hAnsi="Times New Roman" w:cs="Times New Roman"/>
            <w:sz w:val="24"/>
            <w:szCs w:val="24"/>
            <w:lang w:val="en-GB"/>
          </w:rPr>
          <w:t>The partition of India and retributive genocide in the Punjab, 1946-47: means, methods, and purposes</w:t>
        </w:r>
      </w:hyperlink>
      <w:r>
        <w:rPr>
          <w:rFonts w:ascii="Times New Roman" w:hAnsi="Times New Roman" w:cs="Times New Roman"/>
          <w:sz w:val="24"/>
          <w:szCs w:val="24"/>
          <w:lang w:val="en-GB"/>
        </w:rPr>
        <w:t xml:space="preserve">”. </w:t>
      </w:r>
      <w:r>
        <w:rPr>
          <w:rFonts w:ascii="Times New Roman" w:hAnsi="Times New Roman" w:cs="Times New Roman"/>
          <w:i/>
          <w:sz w:val="24"/>
          <w:szCs w:val="24"/>
          <w:lang w:val="en-GB"/>
        </w:rPr>
        <w:t>Journal of Genocide Research</w:t>
      </w:r>
      <w:r>
        <w:rPr>
          <w:rFonts w:ascii="Times New Roman" w:hAnsi="Times New Roman" w:cs="Times New Roman"/>
          <w:sz w:val="24"/>
          <w:szCs w:val="24"/>
          <w:lang w:val="en-GB"/>
        </w:rPr>
        <w:t>, 5 (1): 71-101.</w:t>
      </w:r>
    </w:p>
    <w:p w14:paraId="56473411" w14:textId="77777777" w:rsidR="00916AB5" w:rsidRDefault="00916AB5" w:rsidP="00916AB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proofErr w:type="spellStart"/>
      <w:r w:rsidRPr="004B5ABA">
        <w:rPr>
          <w:rFonts w:ascii="Times New Roman" w:hAnsi="Times New Roman" w:cs="Times New Roman"/>
          <w:color w:val="000000"/>
          <w:sz w:val="24"/>
          <w:szCs w:val="24"/>
        </w:rPr>
        <w:t>Wickramasinghe</w:t>
      </w:r>
      <w:proofErr w:type="spellEnd"/>
      <w:r w:rsidRPr="004B5ABA">
        <w:rPr>
          <w:rFonts w:ascii="Times New Roman" w:hAnsi="Times New Roman" w:cs="Times New Roman"/>
          <w:color w:val="000000"/>
          <w:sz w:val="24"/>
          <w:szCs w:val="24"/>
        </w:rPr>
        <w:t xml:space="preserve">, </w:t>
      </w:r>
      <w:proofErr w:type="spellStart"/>
      <w:r w:rsidRPr="004B5ABA">
        <w:rPr>
          <w:rFonts w:ascii="Times New Roman" w:hAnsi="Times New Roman" w:cs="Times New Roman"/>
          <w:color w:val="000000"/>
          <w:sz w:val="24"/>
          <w:szCs w:val="24"/>
        </w:rPr>
        <w:t>Nira</w:t>
      </w:r>
      <w:proofErr w:type="spellEnd"/>
      <w:r w:rsidRPr="004B5ABA">
        <w:rPr>
          <w:rFonts w:ascii="Times New Roman" w:hAnsi="Times New Roman" w:cs="Times New Roman"/>
          <w:color w:val="000000"/>
          <w:sz w:val="24"/>
          <w:szCs w:val="24"/>
        </w:rPr>
        <w:t xml:space="preserve">. 2010. "Sri Lanka's Independence: Shadows over a Colonial Graft." In </w:t>
      </w:r>
      <w:hyperlink r:id="rId24" w:history="1">
        <w:r w:rsidRPr="0031416E">
          <w:rPr>
            <w:rStyle w:val="Hyperlink"/>
            <w:rFonts w:ascii="Times New Roman" w:hAnsi="Times New Roman" w:cs="Times New Roman"/>
            <w:i/>
            <w:iCs/>
            <w:sz w:val="24"/>
            <w:szCs w:val="24"/>
          </w:rPr>
          <w:t>Routledge Handbook of South Asian Politics</w:t>
        </w:r>
      </w:hyperlink>
      <w:r w:rsidRPr="004B5ABA">
        <w:rPr>
          <w:rFonts w:ascii="Times New Roman" w:hAnsi="Times New Roman" w:cs="Times New Roman"/>
          <w:color w:val="000000"/>
          <w:sz w:val="24"/>
          <w:szCs w:val="24"/>
        </w:rPr>
        <w:t xml:space="preserve">, ed. P. R. Brass. New York: Routledge. {pgs. 41-51} </w:t>
      </w:r>
    </w:p>
    <w:p w14:paraId="04A56657" w14:textId="77777777" w:rsidR="00BF7CF0" w:rsidRPr="004B5ABA" w:rsidRDefault="00BF7CF0" w:rsidP="004B5ABA">
      <w:pPr>
        <w:pStyle w:val="ListParagraph"/>
        <w:numPr>
          <w:ilvl w:val="0"/>
          <w:numId w:val="11"/>
        </w:numPr>
        <w:autoSpaceDE w:val="0"/>
        <w:autoSpaceDN w:val="0"/>
        <w:adjustRightInd w:val="0"/>
        <w:spacing w:line="240" w:lineRule="auto"/>
        <w:rPr>
          <w:rFonts w:ascii="Times New Roman" w:eastAsia="Times New Roman" w:hAnsi="Times New Roman" w:cs="Times New Roman"/>
          <w:sz w:val="24"/>
          <w:szCs w:val="20"/>
        </w:rPr>
      </w:pPr>
      <w:r w:rsidRPr="004B5ABA">
        <w:rPr>
          <w:rFonts w:ascii="Times New Roman" w:eastAsia="Times New Roman" w:hAnsi="Times New Roman" w:cs="Times New Roman"/>
          <w:sz w:val="24"/>
          <w:szCs w:val="20"/>
        </w:rPr>
        <w:lastRenderedPageBreak/>
        <w:t xml:space="preserve">Salman Rushdie, </w:t>
      </w:r>
      <w:hyperlink r:id="rId25" w:history="1">
        <w:r w:rsidRPr="0031416E">
          <w:rPr>
            <w:rStyle w:val="Hyperlink"/>
            <w:rFonts w:ascii="Times New Roman" w:eastAsia="Times New Roman" w:hAnsi="Times New Roman" w:cs="Times New Roman"/>
            <w:i/>
            <w:sz w:val="24"/>
            <w:szCs w:val="20"/>
          </w:rPr>
          <w:t>Midnight’s Children</w:t>
        </w:r>
      </w:hyperlink>
      <w:r w:rsidRPr="004B5ABA">
        <w:rPr>
          <w:rFonts w:ascii="Times New Roman" w:eastAsia="Times New Roman" w:hAnsi="Times New Roman" w:cs="Times New Roman"/>
          <w:sz w:val="24"/>
          <w:szCs w:val="20"/>
        </w:rPr>
        <w:t xml:space="preserve">. </w:t>
      </w:r>
    </w:p>
    <w:p w14:paraId="5853DC3D" w14:textId="77777777" w:rsidR="00BF7CF0" w:rsidRPr="004B5ABA" w:rsidRDefault="00BF7CF0">
      <w:pPr>
        <w:rPr>
          <w:rFonts w:ascii="Times New Roman" w:hAnsi="Times New Roman" w:cs="Times New Roman"/>
          <w:sz w:val="24"/>
          <w:szCs w:val="24"/>
        </w:rPr>
      </w:pPr>
    </w:p>
    <w:p w14:paraId="169BBA9D" w14:textId="77777777" w:rsidR="00A55563" w:rsidRPr="004B5ABA" w:rsidRDefault="00DE04FE" w:rsidP="00A55563">
      <w:pPr>
        <w:rPr>
          <w:rFonts w:ascii="Times New Roman" w:hAnsi="Times New Roman" w:cs="Times New Roman"/>
          <w:b/>
          <w:sz w:val="24"/>
          <w:szCs w:val="24"/>
        </w:rPr>
      </w:pPr>
      <w:r>
        <w:rPr>
          <w:rFonts w:ascii="Times New Roman" w:hAnsi="Times New Roman" w:cs="Times New Roman"/>
          <w:b/>
          <w:sz w:val="24"/>
          <w:szCs w:val="24"/>
        </w:rPr>
        <w:t>Class 4</w:t>
      </w:r>
      <w:r w:rsidR="00AB573D">
        <w:rPr>
          <w:rFonts w:ascii="Times New Roman" w:hAnsi="Times New Roman" w:cs="Times New Roman"/>
          <w:b/>
          <w:sz w:val="24"/>
          <w:szCs w:val="24"/>
        </w:rPr>
        <w:t xml:space="preserve"> (October 2</w:t>
      </w:r>
      <w:r w:rsidR="00252B30" w:rsidRPr="004B5ABA">
        <w:rPr>
          <w:rFonts w:ascii="Times New Roman" w:hAnsi="Times New Roman" w:cs="Times New Roman"/>
          <w:b/>
          <w:sz w:val="24"/>
          <w:szCs w:val="24"/>
        </w:rPr>
        <w:t>)</w:t>
      </w:r>
      <w:r w:rsidR="00312596" w:rsidRPr="004B5ABA">
        <w:rPr>
          <w:rFonts w:ascii="Times New Roman" w:hAnsi="Times New Roman" w:cs="Times New Roman"/>
          <w:b/>
          <w:sz w:val="24"/>
          <w:szCs w:val="24"/>
        </w:rPr>
        <w:t xml:space="preserve">: </w:t>
      </w:r>
      <w:r w:rsidR="00A55563" w:rsidRPr="004B5ABA">
        <w:rPr>
          <w:rFonts w:ascii="Times New Roman" w:hAnsi="Times New Roman" w:cs="Times New Roman"/>
          <w:b/>
          <w:sz w:val="24"/>
          <w:szCs w:val="24"/>
        </w:rPr>
        <w:t>Colonial Legacies of British Rule</w:t>
      </w:r>
      <w:r w:rsidR="00A55563">
        <w:rPr>
          <w:rFonts w:ascii="Times New Roman" w:hAnsi="Times New Roman" w:cs="Times New Roman"/>
          <w:b/>
          <w:sz w:val="24"/>
          <w:szCs w:val="24"/>
        </w:rPr>
        <w:t xml:space="preserve"> – how colonial rule affects current levels of democracy, caste, and economic development </w:t>
      </w:r>
    </w:p>
    <w:p w14:paraId="6F52DDE4" w14:textId="77777777" w:rsidR="00A55563" w:rsidRPr="00803B22" w:rsidRDefault="00A55563" w:rsidP="00A55563">
      <w:pPr>
        <w:pStyle w:val="ListParagraph"/>
        <w:numPr>
          <w:ilvl w:val="0"/>
          <w:numId w:val="12"/>
        </w:numPr>
        <w:autoSpaceDE w:val="0"/>
        <w:autoSpaceDN w:val="0"/>
        <w:adjustRightInd w:val="0"/>
        <w:spacing w:after="0"/>
        <w:rPr>
          <w:rFonts w:ascii="Times New Roman" w:hAnsi="Times New Roman" w:cs="Times New Roman"/>
          <w:color w:val="000000"/>
          <w:sz w:val="23"/>
          <w:szCs w:val="23"/>
        </w:rPr>
      </w:pPr>
      <w:r w:rsidRPr="00803B22">
        <w:rPr>
          <w:rFonts w:ascii="Times New Roman" w:hAnsi="Times New Roman" w:cs="Times New Roman"/>
          <w:color w:val="000000"/>
          <w:sz w:val="23"/>
          <w:szCs w:val="23"/>
        </w:rPr>
        <w:t xml:space="preserve">Jalal, Ayesha. </w:t>
      </w:r>
      <w:hyperlink r:id="rId26" w:history="1">
        <w:r w:rsidRPr="0094327F">
          <w:rPr>
            <w:rStyle w:val="Hyperlink"/>
            <w:rFonts w:ascii="Times New Roman" w:hAnsi="Times New Roman" w:cs="Times New Roman"/>
            <w:i/>
            <w:iCs/>
            <w:sz w:val="23"/>
            <w:szCs w:val="23"/>
          </w:rPr>
          <w:t>Democracy and Authoritarianism in South Asia: A Comparative and Historical Perspective</w:t>
        </w:r>
      </w:hyperlink>
      <w:r w:rsidRPr="00803B22">
        <w:rPr>
          <w:rFonts w:ascii="Times New Roman" w:hAnsi="Times New Roman" w:cs="Times New Roman"/>
          <w:i/>
          <w:iCs/>
          <w:color w:val="000000"/>
          <w:sz w:val="23"/>
          <w:szCs w:val="23"/>
        </w:rPr>
        <w:t xml:space="preserve"> </w:t>
      </w:r>
      <w:r w:rsidRPr="00803B22">
        <w:rPr>
          <w:rFonts w:ascii="Times New Roman" w:hAnsi="Times New Roman" w:cs="Times New Roman"/>
          <w:color w:val="000000"/>
          <w:sz w:val="23"/>
          <w:szCs w:val="23"/>
        </w:rPr>
        <w:t>(1995), Chapter 1: “The colonial legacy in India and Pakistan”</w:t>
      </w:r>
      <w:r>
        <w:rPr>
          <w:rFonts w:ascii="Times New Roman" w:hAnsi="Times New Roman" w:cs="Times New Roman"/>
          <w:color w:val="000000"/>
          <w:sz w:val="23"/>
          <w:szCs w:val="23"/>
        </w:rPr>
        <w:t>, pp. 9-28.</w:t>
      </w:r>
    </w:p>
    <w:p w14:paraId="59177142" w14:textId="77777777" w:rsidR="00A55563" w:rsidRPr="00DE099E" w:rsidRDefault="00A55563" w:rsidP="00A55563">
      <w:pPr>
        <w:pStyle w:val="ListParagraph"/>
        <w:numPr>
          <w:ilvl w:val="0"/>
          <w:numId w:val="12"/>
        </w:numPr>
        <w:autoSpaceDE w:val="0"/>
        <w:autoSpaceDN w:val="0"/>
        <w:adjustRightInd w:val="0"/>
        <w:spacing w:after="0" w:line="240" w:lineRule="auto"/>
        <w:rPr>
          <w:rFonts w:ascii="Times New Roman" w:hAnsi="Times New Roman" w:cs="Times New Roman"/>
          <w:sz w:val="23"/>
          <w:szCs w:val="23"/>
        </w:rPr>
      </w:pPr>
      <w:proofErr w:type="spellStart"/>
      <w:r w:rsidRPr="00DE099E">
        <w:rPr>
          <w:rFonts w:ascii="Times New Roman" w:hAnsi="Times New Roman" w:cs="Times New Roman"/>
          <w:sz w:val="23"/>
          <w:szCs w:val="23"/>
        </w:rPr>
        <w:t>Kohli</w:t>
      </w:r>
      <w:proofErr w:type="spellEnd"/>
      <w:r w:rsidRPr="00DE099E">
        <w:rPr>
          <w:rFonts w:ascii="Times New Roman" w:hAnsi="Times New Roman" w:cs="Times New Roman"/>
          <w:sz w:val="23"/>
          <w:szCs w:val="23"/>
        </w:rPr>
        <w:t xml:space="preserve">, </w:t>
      </w:r>
      <w:proofErr w:type="spellStart"/>
      <w:r w:rsidRPr="00DE099E">
        <w:rPr>
          <w:rFonts w:ascii="Times New Roman" w:hAnsi="Times New Roman" w:cs="Times New Roman"/>
          <w:sz w:val="23"/>
          <w:szCs w:val="23"/>
        </w:rPr>
        <w:t>Atul</w:t>
      </w:r>
      <w:proofErr w:type="spellEnd"/>
      <w:r w:rsidRPr="00DE099E">
        <w:rPr>
          <w:rFonts w:ascii="Times New Roman" w:hAnsi="Times New Roman" w:cs="Times New Roman"/>
          <w:sz w:val="23"/>
          <w:szCs w:val="23"/>
        </w:rPr>
        <w:t xml:space="preserve">. 2004. </w:t>
      </w:r>
      <w:hyperlink r:id="rId27" w:history="1">
        <w:r w:rsidRPr="00FA3454">
          <w:rPr>
            <w:rStyle w:val="Hyperlink"/>
            <w:rFonts w:ascii="Times New Roman" w:hAnsi="Times New Roman" w:cs="Times New Roman"/>
            <w:i/>
            <w:iCs/>
            <w:sz w:val="23"/>
            <w:szCs w:val="23"/>
          </w:rPr>
          <w:t>State-directed development: political power and industrialization in the global periphery</w:t>
        </w:r>
      </w:hyperlink>
      <w:r w:rsidRPr="00DE099E">
        <w:rPr>
          <w:rFonts w:ascii="Times New Roman" w:hAnsi="Times New Roman" w:cs="Times New Roman"/>
          <w:sz w:val="23"/>
          <w:szCs w:val="23"/>
        </w:rPr>
        <w:t>. Cambridge, UK: Cambridge University Press. Chapter 6, pp. 221-57. (Optional: Chapter 7, pgs. 257-288.)</w:t>
      </w:r>
    </w:p>
    <w:p w14:paraId="7360CD83" w14:textId="77777777" w:rsidR="00A55563" w:rsidRPr="000B5AE6" w:rsidRDefault="00A55563" w:rsidP="00A55563">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0B5AE6">
        <w:rPr>
          <w:rFonts w:ascii="Times New Roman" w:hAnsi="Times New Roman" w:cs="Times New Roman"/>
          <w:sz w:val="24"/>
          <w:szCs w:val="24"/>
        </w:rPr>
        <w:t xml:space="preserve">Nicholas Dirks. 2001. </w:t>
      </w:r>
      <w:hyperlink r:id="rId28" w:history="1">
        <w:r w:rsidRPr="000F54CA">
          <w:rPr>
            <w:rStyle w:val="Hyperlink"/>
            <w:rFonts w:ascii="Times New Roman" w:hAnsi="Times New Roman" w:cs="Times New Roman"/>
            <w:i/>
            <w:sz w:val="24"/>
            <w:szCs w:val="24"/>
          </w:rPr>
          <w:t>Castes of Mind: Colonialism and the Making of Modern India</w:t>
        </w:r>
      </w:hyperlink>
      <w:r w:rsidRPr="000B5AE6">
        <w:rPr>
          <w:rFonts w:ascii="Times New Roman" w:hAnsi="Times New Roman" w:cs="Times New Roman"/>
          <w:i/>
          <w:sz w:val="24"/>
          <w:szCs w:val="24"/>
        </w:rPr>
        <w:t xml:space="preserve">. </w:t>
      </w:r>
      <w:r w:rsidRPr="000B5AE6">
        <w:rPr>
          <w:rFonts w:ascii="Times New Roman" w:hAnsi="Times New Roman" w:cs="Times New Roman"/>
          <w:sz w:val="24"/>
          <w:szCs w:val="24"/>
        </w:rPr>
        <w:t xml:space="preserve">Princeton University Press. </w:t>
      </w:r>
      <w:r>
        <w:rPr>
          <w:rFonts w:ascii="Times New Roman" w:hAnsi="Times New Roman" w:cs="Times New Roman"/>
          <w:sz w:val="24"/>
          <w:szCs w:val="24"/>
        </w:rPr>
        <w:t xml:space="preserve">Chapter 1: “Introduction”, p. 1-18 (required). Chapter 10: </w:t>
      </w:r>
      <w:r w:rsidRPr="000B5AE6">
        <w:rPr>
          <w:rFonts w:ascii="Times New Roman" w:hAnsi="Times New Roman" w:cs="Times New Roman"/>
          <w:sz w:val="24"/>
          <w:szCs w:val="24"/>
        </w:rPr>
        <w:t>“The Enumeration of Caste: Anthropology as Colonial Rule”</w:t>
      </w:r>
      <w:r>
        <w:rPr>
          <w:rFonts w:ascii="Times New Roman" w:hAnsi="Times New Roman" w:cs="Times New Roman"/>
          <w:sz w:val="24"/>
          <w:szCs w:val="24"/>
        </w:rPr>
        <w:t>, pp. 198-227 (optional)</w:t>
      </w:r>
    </w:p>
    <w:p w14:paraId="63B900F1" w14:textId="77777777" w:rsidR="00A55563" w:rsidRDefault="00A55563" w:rsidP="00A55563">
      <w:pPr>
        <w:pStyle w:val="ListParagraph"/>
        <w:spacing w:line="240" w:lineRule="auto"/>
        <w:ind w:left="360"/>
        <w:rPr>
          <w:rFonts w:ascii="Times New Roman" w:hAnsi="Times New Roman" w:cs="Times New Roman"/>
          <w:i/>
          <w:sz w:val="24"/>
          <w:szCs w:val="24"/>
        </w:rPr>
      </w:pPr>
    </w:p>
    <w:p w14:paraId="4B65FC2F" w14:textId="77777777" w:rsidR="00A55563" w:rsidRPr="00C534F2" w:rsidRDefault="00A55563" w:rsidP="00A55563">
      <w:pPr>
        <w:pStyle w:val="ListParagraph"/>
        <w:spacing w:line="240" w:lineRule="auto"/>
        <w:ind w:left="360"/>
        <w:rPr>
          <w:rFonts w:ascii="Times New Roman" w:hAnsi="Times New Roman" w:cs="Times New Roman"/>
          <w:i/>
          <w:sz w:val="24"/>
          <w:szCs w:val="24"/>
        </w:rPr>
      </w:pPr>
      <w:r>
        <w:rPr>
          <w:rFonts w:ascii="Times New Roman" w:hAnsi="Times New Roman" w:cs="Times New Roman"/>
          <w:i/>
          <w:sz w:val="24"/>
          <w:szCs w:val="24"/>
        </w:rPr>
        <w:t>Recommended readings:</w:t>
      </w:r>
    </w:p>
    <w:p w14:paraId="228880BA" w14:textId="77777777" w:rsidR="00A55563" w:rsidRDefault="00A55563" w:rsidP="00A55563">
      <w:pPr>
        <w:pStyle w:val="ListParagraph"/>
        <w:numPr>
          <w:ilvl w:val="0"/>
          <w:numId w:val="12"/>
        </w:numPr>
        <w:spacing w:line="240" w:lineRule="auto"/>
        <w:rPr>
          <w:rFonts w:ascii="Times New Roman" w:hAnsi="Times New Roman" w:cs="Times New Roman"/>
          <w:sz w:val="24"/>
          <w:szCs w:val="24"/>
        </w:rPr>
      </w:pPr>
      <w:r w:rsidRPr="004B5ABA">
        <w:rPr>
          <w:rFonts w:ascii="Times New Roman" w:hAnsi="Times New Roman" w:cs="Times New Roman"/>
          <w:sz w:val="24"/>
          <w:szCs w:val="24"/>
        </w:rPr>
        <w:t xml:space="preserve">Wilkinson, Steven, &amp; </w:t>
      </w:r>
      <w:proofErr w:type="spellStart"/>
      <w:r w:rsidRPr="004B5ABA">
        <w:rPr>
          <w:rFonts w:ascii="Times New Roman" w:hAnsi="Times New Roman" w:cs="Times New Roman"/>
          <w:sz w:val="24"/>
          <w:szCs w:val="24"/>
        </w:rPr>
        <w:t>Onorato</w:t>
      </w:r>
      <w:proofErr w:type="spellEnd"/>
      <w:r w:rsidRPr="004B5ABA">
        <w:rPr>
          <w:rFonts w:ascii="Times New Roman" w:hAnsi="Times New Roman" w:cs="Times New Roman"/>
          <w:sz w:val="24"/>
          <w:szCs w:val="24"/>
        </w:rPr>
        <w:t xml:space="preserve">, Massimiliano. (2008). </w:t>
      </w:r>
      <w:r w:rsidRPr="004B5ABA">
        <w:rPr>
          <w:rFonts w:ascii="Times New Roman" w:hAnsi="Times New Roman" w:cs="Times New Roman"/>
          <w:i/>
          <w:iCs/>
          <w:sz w:val="24"/>
          <w:szCs w:val="24"/>
        </w:rPr>
        <w:t>Colonial legacies and democratic outcomes after independence</w:t>
      </w:r>
      <w:r w:rsidRPr="004B5ABA">
        <w:rPr>
          <w:rFonts w:ascii="Times New Roman" w:hAnsi="Times New Roman" w:cs="Times New Roman"/>
          <w:sz w:val="24"/>
          <w:szCs w:val="24"/>
        </w:rPr>
        <w:t>. Unpublished manuscript, Yale University.</w:t>
      </w:r>
    </w:p>
    <w:p w14:paraId="69BF1764" w14:textId="77777777" w:rsidR="00A55563" w:rsidRPr="0085231E" w:rsidRDefault="00A55563" w:rsidP="00A55563">
      <w:pPr>
        <w:pStyle w:val="ListParagraph"/>
        <w:numPr>
          <w:ilvl w:val="0"/>
          <w:numId w:val="12"/>
        </w:numPr>
        <w:spacing w:line="240" w:lineRule="auto"/>
        <w:rPr>
          <w:rFonts w:ascii="Times New Roman" w:hAnsi="Times New Roman"/>
          <w:sz w:val="24"/>
          <w:szCs w:val="24"/>
        </w:rPr>
      </w:pPr>
      <w:r w:rsidRPr="0085231E">
        <w:rPr>
          <w:rFonts w:ascii="Times New Roman" w:hAnsi="Times New Roman"/>
          <w:sz w:val="24"/>
          <w:szCs w:val="24"/>
        </w:rPr>
        <w:t xml:space="preserve">Banerjee, Abhijit and Lakshmi </w:t>
      </w:r>
      <w:proofErr w:type="spellStart"/>
      <w:r w:rsidRPr="0085231E">
        <w:rPr>
          <w:rFonts w:ascii="Times New Roman" w:hAnsi="Times New Roman"/>
          <w:sz w:val="24"/>
          <w:szCs w:val="24"/>
        </w:rPr>
        <w:t>Iyer</w:t>
      </w:r>
      <w:proofErr w:type="spellEnd"/>
      <w:r w:rsidRPr="0085231E">
        <w:rPr>
          <w:rFonts w:ascii="Times New Roman" w:hAnsi="Times New Roman"/>
          <w:sz w:val="24"/>
          <w:szCs w:val="24"/>
        </w:rPr>
        <w:t>. 2005. “</w:t>
      </w:r>
      <w:hyperlink r:id="rId29" w:history="1">
        <w:r w:rsidRPr="00AC099F">
          <w:rPr>
            <w:rStyle w:val="Hyperlink"/>
            <w:rFonts w:ascii="Times New Roman" w:hAnsi="Times New Roman"/>
            <w:sz w:val="24"/>
            <w:szCs w:val="24"/>
          </w:rPr>
          <w:t>History, Institutions and Economic Performance: The Legacy of Colonial Land Tenure Systems in India</w:t>
        </w:r>
      </w:hyperlink>
      <w:r w:rsidRPr="0085231E">
        <w:rPr>
          <w:rFonts w:ascii="Times New Roman" w:hAnsi="Times New Roman"/>
          <w:sz w:val="24"/>
          <w:szCs w:val="24"/>
        </w:rPr>
        <w:t xml:space="preserve">”. </w:t>
      </w:r>
      <w:r w:rsidRPr="0085231E">
        <w:rPr>
          <w:rFonts w:ascii="Times New Roman" w:hAnsi="Times New Roman"/>
          <w:i/>
          <w:sz w:val="24"/>
          <w:szCs w:val="24"/>
        </w:rPr>
        <w:t>American Economic Review</w:t>
      </w:r>
      <w:r w:rsidRPr="0085231E">
        <w:rPr>
          <w:rFonts w:ascii="Times New Roman" w:hAnsi="Times New Roman"/>
          <w:sz w:val="24"/>
          <w:szCs w:val="24"/>
        </w:rPr>
        <w:t>. 95, 4.</w:t>
      </w:r>
    </w:p>
    <w:p w14:paraId="62F13D87" w14:textId="77777777" w:rsidR="00A55563" w:rsidRPr="009D63BC" w:rsidRDefault="00A55563" w:rsidP="00A55563">
      <w:pPr>
        <w:pStyle w:val="ListParagraph"/>
        <w:numPr>
          <w:ilvl w:val="0"/>
          <w:numId w:val="12"/>
        </w:numPr>
        <w:spacing w:line="240" w:lineRule="auto"/>
        <w:rPr>
          <w:rFonts w:ascii="Times New Roman" w:hAnsi="Times New Roman" w:cs="Times New Roman"/>
          <w:sz w:val="24"/>
          <w:szCs w:val="24"/>
        </w:rPr>
      </w:pPr>
      <w:proofErr w:type="spellStart"/>
      <w:r w:rsidRPr="009D63BC">
        <w:rPr>
          <w:rFonts w:ascii="Times New Roman" w:hAnsi="Times New Roman" w:cs="Times New Roman"/>
          <w:sz w:val="24"/>
          <w:szCs w:val="24"/>
        </w:rPr>
        <w:t>Iyer</w:t>
      </w:r>
      <w:proofErr w:type="spellEnd"/>
      <w:r w:rsidRPr="009D63BC">
        <w:rPr>
          <w:rFonts w:ascii="Times New Roman" w:hAnsi="Times New Roman" w:cs="Times New Roman"/>
          <w:sz w:val="24"/>
          <w:szCs w:val="24"/>
        </w:rPr>
        <w:t>, Lakshmi, “</w:t>
      </w:r>
      <w:hyperlink r:id="rId30" w:history="1">
        <w:r w:rsidRPr="009D63BC">
          <w:rPr>
            <w:rStyle w:val="Hyperlink"/>
            <w:rFonts w:ascii="Times New Roman" w:hAnsi="Times New Roman" w:cs="Times New Roman"/>
            <w:sz w:val="24"/>
            <w:szCs w:val="24"/>
          </w:rPr>
          <w:t>Direct versus Indirect Colonial Rule in India: Long Term Consequences</w:t>
        </w:r>
      </w:hyperlink>
      <w:r w:rsidRPr="009D63BC">
        <w:rPr>
          <w:rFonts w:ascii="Times New Roman" w:hAnsi="Times New Roman" w:cs="Times New Roman"/>
          <w:sz w:val="24"/>
          <w:szCs w:val="24"/>
        </w:rPr>
        <w:t xml:space="preserve">”, </w:t>
      </w:r>
      <w:proofErr w:type="gramStart"/>
      <w:r w:rsidRPr="009D63BC">
        <w:rPr>
          <w:rFonts w:ascii="Times New Roman" w:hAnsi="Times New Roman" w:cs="Times New Roman"/>
          <w:i/>
          <w:sz w:val="24"/>
          <w:szCs w:val="24"/>
        </w:rPr>
        <w:t>The</w:t>
      </w:r>
      <w:proofErr w:type="gramEnd"/>
      <w:r w:rsidRPr="009D63BC">
        <w:rPr>
          <w:rFonts w:ascii="Times New Roman" w:hAnsi="Times New Roman" w:cs="Times New Roman"/>
          <w:i/>
          <w:sz w:val="24"/>
          <w:szCs w:val="24"/>
        </w:rPr>
        <w:t xml:space="preserve"> Review of Economics and Statistics</w:t>
      </w:r>
      <w:r w:rsidRPr="009D63BC">
        <w:rPr>
          <w:rFonts w:ascii="Times New Roman" w:hAnsi="Times New Roman" w:cs="Times New Roman"/>
          <w:sz w:val="24"/>
          <w:szCs w:val="24"/>
        </w:rPr>
        <w:t>, November 2010, Vol. XCII, Number 4.</w:t>
      </w:r>
    </w:p>
    <w:p w14:paraId="3EA893AE" w14:textId="77777777" w:rsidR="00227238" w:rsidRPr="00227238" w:rsidRDefault="00A55563" w:rsidP="00787291">
      <w:pPr>
        <w:pStyle w:val="NormalWeb"/>
        <w:numPr>
          <w:ilvl w:val="0"/>
          <w:numId w:val="12"/>
        </w:numPr>
        <w:rPr>
          <w:color w:val="943634"/>
          <w:szCs w:val="20"/>
        </w:rPr>
      </w:pPr>
      <w:r w:rsidRPr="004B5ABA">
        <w:t xml:space="preserve">Lange, Matthew. 2009. </w:t>
      </w:r>
      <w:hyperlink r:id="rId31" w:history="1">
        <w:r w:rsidRPr="00FC7682">
          <w:rPr>
            <w:rStyle w:val="Hyperlink"/>
          </w:rPr>
          <w:t>Lineages of Despotism and Development: British Colonialism and State Power</w:t>
        </w:r>
      </w:hyperlink>
      <w:r w:rsidRPr="004B5ABA">
        <w:rPr>
          <w:rStyle w:val="Emphasis"/>
        </w:rPr>
        <w:t>.</w:t>
      </w:r>
      <w:r w:rsidRPr="004B5ABA">
        <w:t xml:space="preserve"> Chicago: University of Chicago Press. Chapter 1</w:t>
      </w:r>
      <w:r>
        <w:t>: “Introduction”</w:t>
      </w:r>
      <w:r w:rsidRPr="004B5ABA">
        <w:t>,</w:t>
      </w:r>
      <w:r>
        <w:t xml:space="preserve"> pp. 1-11,</w:t>
      </w:r>
      <w:r w:rsidRPr="004B5ABA">
        <w:t xml:space="preserve"> and</w:t>
      </w:r>
      <w:r>
        <w:t xml:space="preserve"> </w:t>
      </w:r>
      <w:r w:rsidRPr="004B5ABA">
        <w:t xml:space="preserve">chapter </w:t>
      </w:r>
      <w:r>
        <w:t>8: “Comparing British Colonialism”, pp. 176-179 (part on India)</w:t>
      </w:r>
      <w:r w:rsidRPr="004B5ABA">
        <w:t>.</w:t>
      </w:r>
    </w:p>
    <w:p w14:paraId="7BDE8566" w14:textId="6436486F" w:rsidR="00240F1D" w:rsidRPr="00227238" w:rsidRDefault="00A55563" w:rsidP="00787291">
      <w:pPr>
        <w:pStyle w:val="NormalWeb"/>
        <w:numPr>
          <w:ilvl w:val="0"/>
          <w:numId w:val="12"/>
        </w:numPr>
        <w:rPr>
          <w:color w:val="943634"/>
          <w:szCs w:val="20"/>
        </w:rPr>
      </w:pPr>
      <w:r>
        <w:t xml:space="preserve">Mukherjee, Shivaji. </w:t>
      </w:r>
      <w:hyperlink r:id="rId32" w:history="1">
        <w:r w:rsidRPr="00227238">
          <w:rPr>
            <w:rStyle w:val="Hyperlink"/>
            <w:i/>
          </w:rPr>
          <w:t>Colonial Origins of Maoist Insurgency in India: Historical Legacies of British Indirect Rul.</w:t>
        </w:r>
      </w:hyperlink>
    </w:p>
    <w:p w14:paraId="50DDF8E5" w14:textId="77777777" w:rsidR="009977F5" w:rsidRDefault="009977F5" w:rsidP="009977F5">
      <w:pPr>
        <w:rPr>
          <w:rFonts w:ascii="Times New Roman" w:hAnsi="Times New Roman" w:cs="Times New Roman"/>
          <w:b/>
          <w:sz w:val="24"/>
          <w:szCs w:val="24"/>
        </w:rPr>
      </w:pPr>
      <w:r>
        <w:rPr>
          <w:rFonts w:ascii="Times New Roman" w:hAnsi="Times New Roman" w:cs="Times New Roman"/>
          <w:b/>
          <w:sz w:val="24"/>
          <w:szCs w:val="24"/>
        </w:rPr>
        <w:t>**********************************************************************</w:t>
      </w:r>
    </w:p>
    <w:p w14:paraId="6EA2376A" w14:textId="4CD51485" w:rsidR="009977F5" w:rsidRDefault="009977F5" w:rsidP="009977F5">
      <w:pPr>
        <w:rPr>
          <w:rFonts w:ascii="Times New Roman" w:hAnsi="Times New Roman" w:cs="Times New Roman"/>
          <w:b/>
          <w:sz w:val="24"/>
          <w:szCs w:val="24"/>
        </w:rPr>
      </w:pPr>
      <w:r>
        <w:rPr>
          <w:rFonts w:ascii="Times New Roman" w:hAnsi="Times New Roman" w:cs="Times New Roman"/>
          <w:b/>
          <w:sz w:val="24"/>
          <w:szCs w:val="24"/>
        </w:rPr>
        <w:t xml:space="preserve">October 9: No classes since Oct. 9 is Thanksgiving </w:t>
      </w:r>
      <w:proofErr w:type="gramStart"/>
      <w:r>
        <w:rPr>
          <w:rFonts w:ascii="Times New Roman" w:hAnsi="Times New Roman" w:cs="Times New Roman"/>
          <w:b/>
          <w:sz w:val="24"/>
          <w:szCs w:val="24"/>
        </w:rPr>
        <w:t>day</w:t>
      </w:r>
      <w:proofErr w:type="gramEnd"/>
      <w:r>
        <w:rPr>
          <w:rFonts w:ascii="Times New Roman" w:hAnsi="Times New Roman" w:cs="Times New Roman"/>
          <w:b/>
          <w:sz w:val="24"/>
          <w:szCs w:val="24"/>
        </w:rPr>
        <w:t xml:space="preserve">, and Oct. 10-13 is Fall reading week </w:t>
      </w:r>
    </w:p>
    <w:p w14:paraId="328AAA5D" w14:textId="6034CF9F" w:rsidR="009977F5" w:rsidRDefault="009977F5" w:rsidP="009977F5">
      <w:pPr>
        <w:rPr>
          <w:rFonts w:ascii="Times New Roman" w:hAnsi="Times New Roman" w:cs="Times New Roman"/>
          <w:b/>
          <w:sz w:val="24"/>
          <w:szCs w:val="24"/>
        </w:rPr>
      </w:pPr>
      <w:r>
        <w:rPr>
          <w:rFonts w:ascii="Times New Roman" w:hAnsi="Times New Roman" w:cs="Times New Roman"/>
          <w:b/>
          <w:sz w:val="24"/>
          <w:szCs w:val="24"/>
        </w:rPr>
        <w:t>**********************************************************************</w:t>
      </w:r>
    </w:p>
    <w:p w14:paraId="0CB68376" w14:textId="77777777" w:rsidR="009977F5" w:rsidRDefault="009977F5" w:rsidP="009F7522">
      <w:pPr>
        <w:rPr>
          <w:rFonts w:ascii="Times New Roman" w:hAnsi="Times New Roman" w:cs="Times New Roman"/>
          <w:b/>
          <w:sz w:val="24"/>
          <w:szCs w:val="24"/>
        </w:rPr>
      </w:pPr>
    </w:p>
    <w:p w14:paraId="1063A5DA" w14:textId="77777777" w:rsidR="008D3738" w:rsidRPr="004B5ABA" w:rsidRDefault="00DE04FE" w:rsidP="008D3738">
      <w:pPr>
        <w:rPr>
          <w:rFonts w:ascii="Times New Roman" w:hAnsi="Times New Roman" w:cs="Times New Roman"/>
          <w:b/>
          <w:sz w:val="24"/>
          <w:szCs w:val="24"/>
        </w:rPr>
      </w:pPr>
      <w:r>
        <w:rPr>
          <w:rFonts w:ascii="Times New Roman" w:hAnsi="Times New Roman" w:cs="Times New Roman"/>
          <w:b/>
          <w:sz w:val="24"/>
          <w:szCs w:val="24"/>
        </w:rPr>
        <w:t>Class 5</w:t>
      </w:r>
      <w:r w:rsidR="00E30ABF">
        <w:rPr>
          <w:rFonts w:ascii="Times New Roman" w:hAnsi="Times New Roman" w:cs="Times New Roman"/>
          <w:b/>
          <w:sz w:val="24"/>
          <w:szCs w:val="24"/>
        </w:rPr>
        <w:t xml:space="preserve"> </w:t>
      </w:r>
      <w:r w:rsidR="008D3738">
        <w:rPr>
          <w:rFonts w:ascii="Times New Roman" w:hAnsi="Times New Roman" w:cs="Times New Roman"/>
          <w:b/>
          <w:sz w:val="24"/>
          <w:szCs w:val="24"/>
        </w:rPr>
        <w:t>and Class</w:t>
      </w:r>
      <w:r w:rsidR="008D3738" w:rsidRPr="004B5ABA">
        <w:rPr>
          <w:rFonts w:ascii="Times New Roman" w:hAnsi="Times New Roman" w:cs="Times New Roman"/>
          <w:b/>
          <w:sz w:val="24"/>
          <w:szCs w:val="24"/>
        </w:rPr>
        <w:t xml:space="preserve"> 6</w:t>
      </w:r>
      <w:r w:rsidR="008D3738">
        <w:rPr>
          <w:rFonts w:ascii="Times New Roman" w:hAnsi="Times New Roman" w:cs="Times New Roman"/>
          <w:b/>
          <w:sz w:val="24"/>
          <w:szCs w:val="24"/>
        </w:rPr>
        <w:t xml:space="preserve"> </w:t>
      </w:r>
      <w:r w:rsidR="00E30ABF">
        <w:rPr>
          <w:rFonts w:ascii="Times New Roman" w:hAnsi="Times New Roman" w:cs="Times New Roman"/>
          <w:b/>
          <w:sz w:val="24"/>
          <w:szCs w:val="24"/>
        </w:rPr>
        <w:t>(Octob</w:t>
      </w:r>
      <w:r w:rsidR="00A754C8">
        <w:rPr>
          <w:rFonts w:ascii="Times New Roman" w:hAnsi="Times New Roman" w:cs="Times New Roman"/>
          <w:b/>
          <w:sz w:val="24"/>
          <w:szCs w:val="24"/>
        </w:rPr>
        <w:t>er 16</w:t>
      </w:r>
      <w:r w:rsidR="008D3738">
        <w:rPr>
          <w:rFonts w:ascii="Times New Roman" w:hAnsi="Times New Roman" w:cs="Times New Roman"/>
          <w:b/>
          <w:sz w:val="24"/>
          <w:szCs w:val="24"/>
        </w:rPr>
        <w:t>, October 23</w:t>
      </w:r>
      <w:r w:rsidR="00252B30" w:rsidRPr="004B5ABA">
        <w:rPr>
          <w:rFonts w:ascii="Times New Roman" w:hAnsi="Times New Roman" w:cs="Times New Roman"/>
          <w:b/>
          <w:sz w:val="24"/>
          <w:szCs w:val="24"/>
        </w:rPr>
        <w:t>)</w:t>
      </w:r>
      <w:r w:rsidR="00A42E01" w:rsidRPr="004B5ABA">
        <w:rPr>
          <w:rFonts w:ascii="Times New Roman" w:hAnsi="Times New Roman" w:cs="Times New Roman"/>
          <w:b/>
          <w:sz w:val="24"/>
          <w:szCs w:val="24"/>
        </w:rPr>
        <w:t>:</w:t>
      </w:r>
      <w:r w:rsidR="00A42E01">
        <w:rPr>
          <w:rFonts w:ascii="Times New Roman" w:hAnsi="Times New Roman" w:cs="Times New Roman"/>
          <w:b/>
          <w:sz w:val="24"/>
          <w:szCs w:val="24"/>
        </w:rPr>
        <w:t xml:space="preserve"> </w:t>
      </w:r>
      <w:r w:rsidR="008D3738" w:rsidRPr="004B5ABA">
        <w:rPr>
          <w:rFonts w:ascii="Times New Roman" w:hAnsi="Times New Roman" w:cs="Times New Roman"/>
          <w:b/>
          <w:sz w:val="24"/>
          <w:szCs w:val="24"/>
        </w:rPr>
        <w:t>State Formation and Political phases in India: (a) Nehru years (1947-64): Congress dominance (b) Indira Gandhi years (1966-1984): initial challenges (c) Rajiv Gandhi and beyond (1985 – present): era of coalition politics</w:t>
      </w:r>
    </w:p>
    <w:p w14:paraId="59DE433B" w14:textId="77777777" w:rsidR="008D3738" w:rsidRPr="004B5ABA" w:rsidRDefault="008D3738" w:rsidP="008D3738">
      <w:pPr>
        <w:pStyle w:val="ListParagraph"/>
        <w:numPr>
          <w:ilvl w:val="0"/>
          <w:numId w:val="13"/>
        </w:numPr>
        <w:autoSpaceDE w:val="0"/>
        <w:autoSpaceDN w:val="0"/>
        <w:adjustRightInd w:val="0"/>
        <w:ind w:left="360"/>
        <w:rPr>
          <w:rFonts w:ascii="Times New Roman" w:eastAsia="Times New Roman" w:hAnsi="Times New Roman" w:cs="Times New Roman"/>
          <w:sz w:val="24"/>
          <w:szCs w:val="24"/>
        </w:rPr>
      </w:pPr>
      <w:r w:rsidRPr="004B5ABA">
        <w:rPr>
          <w:rFonts w:ascii="Times New Roman" w:eastAsia="Times New Roman" w:hAnsi="Times New Roman" w:cs="Times New Roman"/>
          <w:sz w:val="24"/>
          <w:szCs w:val="24"/>
        </w:rPr>
        <w:t xml:space="preserve">John </w:t>
      </w:r>
      <w:proofErr w:type="spellStart"/>
      <w:r w:rsidRPr="004B5ABA">
        <w:rPr>
          <w:rFonts w:ascii="Times New Roman" w:eastAsia="Times New Roman" w:hAnsi="Times New Roman" w:cs="Times New Roman"/>
          <w:sz w:val="24"/>
          <w:szCs w:val="24"/>
        </w:rPr>
        <w:t>Harriss</w:t>
      </w:r>
      <w:proofErr w:type="spellEnd"/>
      <w:r w:rsidRPr="004B5ABA">
        <w:rPr>
          <w:rFonts w:ascii="Times New Roman" w:eastAsia="Times New Roman" w:hAnsi="Times New Roman" w:cs="Times New Roman"/>
          <w:sz w:val="24"/>
          <w:szCs w:val="24"/>
        </w:rPr>
        <w:t xml:space="preserve">, “Political change, political structure, and the Indian state since Independence”, in </w:t>
      </w:r>
      <w:hyperlink r:id="rId33" w:history="1">
        <w:r w:rsidRPr="007673CF">
          <w:rPr>
            <w:rStyle w:val="Hyperlink"/>
            <w:rFonts w:ascii="Times New Roman" w:hAnsi="Times New Roman" w:cs="Times New Roman"/>
            <w:i/>
            <w:iCs/>
            <w:sz w:val="24"/>
            <w:szCs w:val="24"/>
          </w:rPr>
          <w:t>Routledge Handbook of South Asian Politics</w:t>
        </w:r>
      </w:hyperlink>
      <w:r w:rsidRPr="004B5ABA">
        <w:rPr>
          <w:rFonts w:ascii="Times New Roman" w:hAnsi="Times New Roman" w:cs="Times New Roman"/>
          <w:sz w:val="24"/>
          <w:szCs w:val="24"/>
        </w:rPr>
        <w:t xml:space="preserve">, ed. P. R. Brass. New York: Routledge. </w:t>
      </w:r>
      <w:proofErr w:type="gramStart"/>
      <w:r w:rsidRPr="004B5ABA">
        <w:rPr>
          <w:rFonts w:ascii="Times New Roman" w:hAnsi="Times New Roman" w:cs="Times New Roman"/>
          <w:sz w:val="24"/>
          <w:szCs w:val="24"/>
        </w:rPr>
        <w:t>pp.55-66</w:t>
      </w:r>
      <w:proofErr w:type="gramEnd"/>
      <w:r w:rsidRPr="004B5ABA">
        <w:rPr>
          <w:rFonts w:ascii="Times New Roman" w:hAnsi="Times New Roman" w:cs="Times New Roman"/>
          <w:sz w:val="24"/>
          <w:szCs w:val="24"/>
        </w:rPr>
        <w:t>.</w:t>
      </w:r>
    </w:p>
    <w:p w14:paraId="3EC620A0" w14:textId="77777777" w:rsidR="008D3738" w:rsidRPr="00D635A9" w:rsidRDefault="008D3738" w:rsidP="008D3738">
      <w:pPr>
        <w:pStyle w:val="ListParagraph"/>
        <w:numPr>
          <w:ilvl w:val="0"/>
          <w:numId w:val="13"/>
        </w:numPr>
        <w:autoSpaceDE w:val="0"/>
        <w:autoSpaceDN w:val="0"/>
        <w:adjustRightInd w:val="0"/>
        <w:spacing w:after="0" w:line="240" w:lineRule="auto"/>
        <w:ind w:left="360"/>
        <w:rPr>
          <w:rFonts w:ascii="Times New Roman" w:eastAsia="Times New Roman" w:hAnsi="Times New Roman" w:cs="Times New Roman"/>
          <w:sz w:val="24"/>
          <w:szCs w:val="24"/>
        </w:rPr>
      </w:pPr>
      <w:r w:rsidRPr="00D635A9">
        <w:rPr>
          <w:rFonts w:ascii="Times New Roman" w:hAnsi="Times New Roman" w:cs="Times New Roman"/>
          <w:sz w:val="24"/>
          <w:szCs w:val="24"/>
        </w:rPr>
        <w:t>Brass, Paul R. 1995, 2</w:t>
      </w:r>
      <w:r w:rsidRPr="00D635A9">
        <w:rPr>
          <w:rFonts w:ascii="Times New Roman" w:hAnsi="Times New Roman" w:cs="Times New Roman"/>
          <w:sz w:val="24"/>
          <w:szCs w:val="24"/>
          <w:vertAlign w:val="superscript"/>
        </w:rPr>
        <w:t>nd</w:t>
      </w:r>
      <w:r w:rsidRPr="00D635A9">
        <w:rPr>
          <w:rFonts w:ascii="Times New Roman" w:hAnsi="Times New Roman" w:cs="Times New Roman"/>
          <w:sz w:val="24"/>
          <w:szCs w:val="24"/>
        </w:rPr>
        <w:t xml:space="preserve"> edition. </w:t>
      </w:r>
      <w:hyperlink r:id="rId34" w:history="1">
        <w:r w:rsidRPr="00F760EE">
          <w:rPr>
            <w:rStyle w:val="Hyperlink"/>
            <w:rFonts w:ascii="Times New Roman" w:hAnsi="Times New Roman" w:cs="Times New Roman"/>
            <w:i/>
            <w:iCs/>
            <w:sz w:val="24"/>
            <w:szCs w:val="24"/>
          </w:rPr>
          <w:t xml:space="preserve">The Politics of India </w:t>
        </w:r>
        <w:proofErr w:type="gramStart"/>
        <w:r w:rsidRPr="00F760EE">
          <w:rPr>
            <w:rStyle w:val="Hyperlink"/>
            <w:rFonts w:ascii="Times New Roman" w:hAnsi="Times New Roman" w:cs="Times New Roman"/>
            <w:i/>
            <w:iCs/>
            <w:sz w:val="24"/>
            <w:szCs w:val="24"/>
          </w:rPr>
          <w:t>Since</w:t>
        </w:r>
        <w:proofErr w:type="gramEnd"/>
        <w:r w:rsidRPr="00F760EE">
          <w:rPr>
            <w:rStyle w:val="Hyperlink"/>
            <w:rFonts w:ascii="Times New Roman" w:hAnsi="Times New Roman" w:cs="Times New Roman"/>
            <w:i/>
            <w:iCs/>
            <w:sz w:val="24"/>
            <w:szCs w:val="24"/>
          </w:rPr>
          <w:t xml:space="preserve"> Independence</w:t>
        </w:r>
      </w:hyperlink>
      <w:r w:rsidRPr="00D635A9">
        <w:rPr>
          <w:rFonts w:ascii="Times New Roman" w:hAnsi="Times New Roman" w:cs="Times New Roman"/>
          <w:sz w:val="24"/>
          <w:szCs w:val="24"/>
        </w:rPr>
        <w:t xml:space="preserve">. Cambridge: Cambridge University Press. Part II: “Introduction”, pages 151-56, and Chapter 5: “Language Problems”, pgs. 157-174. </w:t>
      </w:r>
    </w:p>
    <w:p w14:paraId="51DE6D12" w14:textId="77777777" w:rsidR="008D3738" w:rsidRPr="00EC461B" w:rsidRDefault="008D3738" w:rsidP="008D3738">
      <w:pPr>
        <w:pStyle w:val="ListParagraph"/>
        <w:numPr>
          <w:ilvl w:val="0"/>
          <w:numId w:val="13"/>
        </w:numPr>
        <w:ind w:left="360"/>
        <w:rPr>
          <w:rFonts w:ascii="Times New Roman" w:hAnsi="Times New Roman" w:cs="Times New Roman"/>
          <w:sz w:val="24"/>
          <w:szCs w:val="24"/>
        </w:rPr>
      </w:pPr>
      <w:r w:rsidRPr="00EC461B">
        <w:rPr>
          <w:rFonts w:ascii="Times New Roman" w:eastAsia="Times New Roman" w:hAnsi="Times New Roman" w:cs="Times New Roman"/>
          <w:sz w:val="24"/>
          <w:szCs w:val="24"/>
        </w:rPr>
        <w:lastRenderedPageBreak/>
        <w:t xml:space="preserve">Ramachandra </w:t>
      </w:r>
      <w:proofErr w:type="spellStart"/>
      <w:r w:rsidRPr="00EC461B">
        <w:rPr>
          <w:rFonts w:ascii="Times New Roman" w:eastAsia="Times New Roman" w:hAnsi="Times New Roman" w:cs="Times New Roman"/>
          <w:sz w:val="24"/>
          <w:szCs w:val="24"/>
        </w:rPr>
        <w:t>Guha</w:t>
      </w:r>
      <w:proofErr w:type="spellEnd"/>
      <w:r w:rsidRPr="00EC461B">
        <w:rPr>
          <w:rFonts w:ascii="Times New Roman" w:eastAsia="Times New Roman" w:hAnsi="Times New Roman" w:cs="Times New Roman"/>
          <w:i/>
          <w:sz w:val="24"/>
          <w:szCs w:val="24"/>
        </w:rPr>
        <w:t xml:space="preserve">, </w:t>
      </w:r>
      <w:hyperlink r:id="rId35" w:history="1">
        <w:r w:rsidRPr="00F760EE">
          <w:rPr>
            <w:rStyle w:val="Hyperlink"/>
            <w:rFonts w:ascii="Times New Roman" w:eastAsia="Times New Roman" w:hAnsi="Times New Roman" w:cs="Times New Roman"/>
            <w:i/>
            <w:sz w:val="24"/>
            <w:szCs w:val="24"/>
          </w:rPr>
          <w:t xml:space="preserve">India </w:t>
        </w:r>
        <w:proofErr w:type="gramStart"/>
        <w:r w:rsidRPr="00F760EE">
          <w:rPr>
            <w:rStyle w:val="Hyperlink"/>
            <w:rFonts w:ascii="Times New Roman" w:eastAsia="Times New Roman" w:hAnsi="Times New Roman" w:cs="Times New Roman"/>
            <w:i/>
            <w:sz w:val="24"/>
            <w:szCs w:val="24"/>
          </w:rPr>
          <w:t>After</w:t>
        </w:r>
        <w:proofErr w:type="gramEnd"/>
        <w:r w:rsidRPr="00F760EE">
          <w:rPr>
            <w:rStyle w:val="Hyperlink"/>
            <w:rFonts w:ascii="Times New Roman" w:eastAsia="Times New Roman" w:hAnsi="Times New Roman" w:cs="Times New Roman"/>
            <w:i/>
            <w:sz w:val="24"/>
            <w:szCs w:val="24"/>
          </w:rPr>
          <w:t xml:space="preserve"> Gandhi</w:t>
        </w:r>
      </w:hyperlink>
      <w:r w:rsidRPr="00EC461B">
        <w:rPr>
          <w:rFonts w:ascii="Times New Roman" w:eastAsia="Times New Roman" w:hAnsi="Times New Roman" w:cs="Times New Roman"/>
          <w:i/>
          <w:sz w:val="24"/>
          <w:szCs w:val="24"/>
        </w:rPr>
        <w:t xml:space="preserve">, </w:t>
      </w:r>
      <w:r w:rsidRPr="00EC461B">
        <w:rPr>
          <w:rFonts w:ascii="Times New Roman" w:eastAsia="Times New Roman" w:hAnsi="Times New Roman" w:cs="Times New Roman"/>
          <w:sz w:val="24"/>
          <w:szCs w:val="24"/>
        </w:rPr>
        <w:t>Chapter 9: “Redrawing the Map”, 189-208, and Chapter 22: “Autumn of the Matriarch”, pp. 491-518.</w:t>
      </w:r>
    </w:p>
    <w:p w14:paraId="5D0B284D" w14:textId="77777777" w:rsidR="008D3738" w:rsidRDefault="008D3738" w:rsidP="008D3738">
      <w:pPr>
        <w:pStyle w:val="ListParagraph"/>
        <w:ind w:left="360"/>
        <w:rPr>
          <w:rFonts w:ascii="Times New Roman" w:hAnsi="Times New Roman" w:cs="Times New Roman"/>
          <w:sz w:val="24"/>
          <w:szCs w:val="24"/>
        </w:rPr>
      </w:pPr>
    </w:p>
    <w:p w14:paraId="1015E6DF" w14:textId="77777777" w:rsidR="008D3738" w:rsidRPr="00867333" w:rsidRDefault="008D3738" w:rsidP="008D3738">
      <w:pPr>
        <w:pStyle w:val="ListParagraph"/>
        <w:ind w:left="360"/>
        <w:rPr>
          <w:rFonts w:ascii="Times New Roman" w:hAnsi="Times New Roman" w:cs="Times New Roman"/>
          <w:i/>
          <w:sz w:val="24"/>
          <w:szCs w:val="24"/>
        </w:rPr>
      </w:pPr>
      <w:r>
        <w:rPr>
          <w:rFonts w:ascii="Times New Roman" w:hAnsi="Times New Roman" w:cs="Times New Roman"/>
          <w:i/>
          <w:sz w:val="24"/>
          <w:szCs w:val="24"/>
        </w:rPr>
        <w:t>Recommended readings</w:t>
      </w:r>
      <w:proofErr w:type="gramStart"/>
      <w:r>
        <w:rPr>
          <w:rFonts w:ascii="Times New Roman" w:hAnsi="Times New Roman" w:cs="Times New Roman"/>
          <w:i/>
          <w:sz w:val="24"/>
          <w:szCs w:val="24"/>
        </w:rPr>
        <w:t>::</w:t>
      </w:r>
      <w:proofErr w:type="gramEnd"/>
    </w:p>
    <w:p w14:paraId="3346A4C5" w14:textId="77777777" w:rsidR="008D3738" w:rsidRPr="00895F2E" w:rsidRDefault="008D3738" w:rsidP="008D3738">
      <w:pPr>
        <w:pStyle w:val="ListParagraph"/>
        <w:numPr>
          <w:ilvl w:val="0"/>
          <w:numId w:val="13"/>
        </w:numPr>
        <w:ind w:left="360"/>
        <w:rPr>
          <w:rFonts w:ascii="Times New Roman" w:hAnsi="Times New Roman" w:cs="Times New Roman"/>
          <w:sz w:val="24"/>
          <w:szCs w:val="24"/>
        </w:rPr>
      </w:pPr>
      <w:proofErr w:type="spellStart"/>
      <w:r>
        <w:rPr>
          <w:rFonts w:ascii="Times New Roman" w:hAnsi="Times New Roman" w:cs="Times New Roman"/>
          <w:sz w:val="24"/>
          <w:szCs w:val="24"/>
        </w:rPr>
        <w:t>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Kohli</w:t>
      </w:r>
      <w:proofErr w:type="spellEnd"/>
      <w:r>
        <w:rPr>
          <w:rFonts w:ascii="Times New Roman" w:hAnsi="Times New Roman" w:cs="Times New Roman"/>
          <w:sz w:val="24"/>
          <w:szCs w:val="24"/>
        </w:rPr>
        <w:t xml:space="preserve">. 1990. </w:t>
      </w:r>
      <w:hyperlink r:id="rId36" w:history="1">
        <w:r w:rsidRPr="00F760EE">
          <w:rPr>
            <w:rStyle w:val="Hyperlink"/>
            <w:rFonts w:ascii="Times New Roman" w:hAnsi="Times New Roman" w:cs="Times New Roman"/>
            <w:i/>
            <w:sz w:val="24"/>
            <w:szCs w:val="24"/>
          </w:rPr>
          <w:t>Democracy and Discontent: India’s Growing Crisis of Governability</w:t>
        </w:r>
      </w:hyperlink>
      <w:r>
        <w:rPr>
          <w:rFonts w:ascii="Times New Roman" w:hAnsi="Times New Roman" w:cs="Times New Roman"/>
          <w:sz w:val="24"/>
          <w:szCs w:val="24"/>
        </w:rPr>
        <w:t xml:space="preserve">. Chapter 13: “Political Change in a democratic developing country”. </w:t>
      </w:r>
    </w:p>
    <w:p w14:paraId="382BF667" w14:textId="77777777" w:rsidR="008D3738" w:rsidRPr="00895F2E" w:rsidRDefault="008D3738" w:rsidP="008D3738">
      <w:pPr>
        <w:pStyle w:val="ListParagraph"/>
        <w:numPr>
          <w:ilvl w:val="0"/>
          <w:numId w:val="13"/>
        </w:numPr>
        <w:ind w:left="360"/>
        <w:rPr>
          <w:rFonts w:ascii="Times New Roman" w:hAnsi="Times New Roman" w:cs="Times New Roman"/>
          <w:sz w:val="24"/>
          <w:szCs w:val="24"/>
        </w:rPr>
      </w:pPr>
      <w:r>
        <w:rPr>
          <w:rFonts w:ascii="Times New Roman" w:hAnsi="Times New Roman" w:cs="Times New Roman"/>
          <w:sz w:val="24"/>
          <w:szCs w:val="24"/>
        </w:rPr>
        <w:t xml:space="preserve">James Manor, “Parties and the Party System” in </w:t>
      </w:r>
      <w:proofErr w:type="spellStart"/>
      <w:r>
        <w:rPr>
          <w:rFonts w:ascii="Times New Roman" w:hAnsi="Times New Roman" w:cs="Times New Roman"/>
          <w:sz w:val="24"/>
          <w:szCs w:val="24"/>
        </w:rPr>
        <w:t>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Kohli</w:t>
      </w:r>
      <w:proofErr w:type="spellEnd"/>
      <w:r>
        <w:rPr>
          <w:rFonts w:ascii="Times New Roman" w:hAnsi="Times New Roman" w:cs="Times New Roman"/>
          <w:sz w:val="24"/>
          <w:szCs w:val="24"/>
        </w:rPr>
        <w:t xml:space="preserve"> (ed.), </w:t>
      </w:r>
      <w:hyperlink r:id="rId37" w:history="1">
        <w:r w:rsidRPr="00F760EE">
          <w:rPr>
            <w:rStyle w:val="Hyperlink"/>
            <w:rFonts w:ascii="Times New Roman" w:hAnsi="Times New Roman" w:cs="Times New Roman"/>
            <w:i/>
            <w:sz w:val="24"/>
            <w:szCs w:val="24"/>
          </w:rPr>
          <w:t>India’s Democracy</w:t>
        </w:r>
      </w:hyperlink>
      <w:r>
        <w:rPr>
          <w:rFonts w:ascii="Times New Roman" w:hAnsi="Times New Roman" w:cs="Times New Roman"/>
          <w:sz w:val="24"/>
          <w:szCs w:val="24"/>
        </w:rPr>
        <w:t xml:space="preserve">. </w:t>
      </w:r>
    </w:p>
    <w:p w14:paraId="0998A949" w14:textId="77777777" w:rsidR="008D3738" w:rsidRPr="00895F2E" w:rsidRDefault="008D3738" w:rsidP="008D3738">
      <w:pPr>
        <w:pStyle w:val="ListParagraph"/>
        <w:numPr>
          <w:ilvl w:val="0"/>
          <w:numId w:val="13"/>
        </w:numPr>
        <w:ind w:left="360"/>
        <w:rPr>
          <w:rFonts w:ascii="Times New Roman" w:hAnsi="Times New Roman" w:cs="Times New Roman"/>
          <w:sz w:val="24"/>
          <w:szCs w:val="24"/>
        </w:rPr>
      </w:pPr>
      <w:r>
        <w:rPr>
          <w:rFonts w:ascii="Times New Roman" w:eastAsia="Times New Roman" w:hAnsi="Times New Roman" w:cs="Times New Roman"/>
          <w:sz w:val="24"/>
          <w:szCs w:val="24"/>
        </w:rPr>
        <w:t>Lloyd and Susanne Rudolph, “</w:t>
      </w:r>
      <w:hyperlink r:id="rId38" w:history="1">
        <w:r w:rsidRPr="00F760EE">
          <w:rPr>
            <w:rStyle w:val="Hyperlink"/>
            <w:rFonts w:ascii="Times New Roman" w:eastAsia="Times New Roman" w:hAnsi="Times New Roman" w:cs="Times New Roman"/>
            <w:sz w:val="24"/>
            <w:szCs w:val="24"/>
          </w:rPr>
          <w:t>Federalism as State Formation in India: A Theory of Shared and Negotiated Sovereignty</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Political Science Review </w:t>
      </w:r>
      <w:r>
        <w:rPr>
          <w:rFonts w:ascii="Times New Roman" w:eastAsia="Times New Roman" w:hAnsi="Times New Roman" w:cs="Times New Roman"/>
          <w:sz w:val="24"/>
          <w:szCs w:val="24"/>
        </w:rPr>
        <w:t>2010, 31: 553.</w:t>
      </w:r>
    </w:p>
    <w:p w14:paraId="22B09790" w14:textId="05823C32" w:rsidR="00A55563" w:rsidRDefault="00A55563" w:rsidP="00A55563"/>
    <w:p w14:paraId="6BE57185" w14:textId="21947F81" w:rsidR="00721E20" w:rsidRPr="008D3738" w:rsidRDefault="00B976A7">
      <w:pPr>
        <w:rPr>
          <w:rFonts w:ascii="Times New Roman" w:hAnsi="Times New Roman" w:cs="Times New Roman"/>
          <w:sz w:val="24"/>
          <w:szCs w:val="24"/>
        </w:rPr>
      </w:pPr>
      <w:r>
        <w:rPr>
          <w:rFonts w:ascii="Times New Roman" w:hAnsi="Times New Roman" w:cs="Times New Roman"/>
          <w:b/>
          <w:sz w:val="24"/>
          <w:szCs w:val="24"/>
        </w:rPr>
        <w:t>Class 7</w:t>
      </w:r>
      <w:r w:rsidR="00252B30">
        <w:rPr>
          <w:rFonts w:ascii="Times New Roman" w:hAnsi="Times New Roman" w:cs="Times New Roman"/>
          <w:b/>
          <w:sz w:val="24"/>
          <w:szCs w:val="24"/>
        </w:rPr>
        <w:t xml:space="preserve"> </w:t>
      </w:r>
      <w:r w:rsidR="008D3738">
        <w:rPr>
          <w:rFonts w:ascii="Times New Roman" w:hAnsi="Times New Roman" w:cs="Times New Roman"/>
          <w:b/>
          <w:sz w:val="24"/>
          <w:szCs w:val="24"/>
        </w:rPr>
        <w:t>and Class 8</w:t>
      </w:r>
      <w:r w:rsidR="00406397" w:rsidRPr="004B5ABA">
        <w:rPr>
          <w:rFonts w:ascii="Times New Roman" w:hAnsi="Times New Roman" w:cs="Times New Roman"/>
          <w:b/>
          <w:sz w:val="24"/>
          <w:szCs w:val="24"/>
        </w:rPr>
        <w:t xml:space="preserve"> </w:t>
      </w:r>
      <w:r w:rsidR="00AB573D">
        <w:rPr>
          <w:rFonts w:ascii="Times New Roman" w:hAnsi="Times New Roman" w:cs="Times New Roman"/>
          <w:b/>
          <w:sz w:val="24"/>
          <w:szCs w:val="24"/>
        </w:rPr>
        <w:t xml:space="preserve">(October </w:t>
      </w:r>
      <w:r w:rsidR="00A754C8">
        <w:rPr>
          <w:rFonts w:ascii="Times New Roman" w:hAnsi="Times New Roman" w:cs="Times New Roman"/>
          <w:b/>
          <w:sz w:val="24"/>
          <w:szCs w:val="24"/>
        </w:rPr>
        <w:t>30</w:t>
      </w:r>
      <w:r w:rsidR="008D3738">
        <w:rPr>
          <w:rFonts w:ascii="Times New Roman" w:hAnsi="Times New Roman" w:cs="Times New Roman"/>
          <w:b/>
          <w:sz w:val="24"/>
          <w:szCs w:val="24"/>
        </w:rPr>
        <w:t>, November 6</w:t>
      </w:r>
      <w:r w:rsidR="00252B30" w:rsidRPr="004B5ABA">
        <w:rPr>
          <w:rFonts w:ascii="Times New Roman" w:hAnsi="Times New Roman" w:cs="Times New Roman"/>
          <w:b/>
          <w:sz w:val="24"/>
          <w:szCs w:val="24"/>
        </w:rPr>
        <w:t>)</w:t>
      </w:r>
      <w:r w:rsidR="00406397" w:rsidRPr="004B5ABA">
        <w:rPr>
          <w:rFonts w:ascii="Times New Roman" w:hAnsi="Times New Roman" w:cs="Times New Roman"/>
          <w:b/>
          <w:sz w:val="24"/>
          <w:szCs w:val="24"/>
        </w:rPr>
        <w:t xml:space="preserve">: </w:t>
      </w:r>
      <w:r w:rsidR="00F3168F" w:rsidRPr="004B5ABA">
        <w:rPr>
          <w:rFonts w:ascii="Times New Roman" w:hAnsi="Times New Roman" w:cs="Times New Roman"/>
          <w:b/>
          <w:sz w:val="24"/>
          <w:szCs w:val="24"/>
        </w:rPr>
        <w:t xml:space="preserve">State formation and </w:t>
      </w:r>
      <w:r w:rsidR="00721E20" w:rsidRPr="004B5ABA">
        <w:rPr>
          <w:rFonts w:ascii="Times New Roman" w:hAnsi="Times New Roman" w:cs="Times New Roman"/>
          <w:b/>
          <w:sz w:val="24"/>
          <w:szCs w:val="24"/>
        </w:rPr>
        <w:t>Political phases</w:t>
      </w:r>
      <w:r w:rsidR="00584D13">
        <w:rPr>
          <w:rFonts w:ascii="Times New Roman" w:hAnsi="Times New Roman" w:cs="Times New Roman"/>
          <w:b/>
          <w:sz w:val="24"/>
          <w:szCs w:val="24"/>
        </w:rPr>
        <w:t xml:space="preserve"> in Pakistan</w:t>
      </w:r>
    </w:p>
    <w:p w14:paraId="5C40DCDF" w14:textId="77777777" w:rsidR="00FD0C62" w:rsidRPr="00957A55" w:rsidRDefault="00FD0C62" w:rsidP="00957A55">
      <w:pPr>
        <w:pStyle w:val="ListParagraph"/>
        <w:numPr>
          <w:ilvl w:val="0"/>
          <w:numId w:val="14"/>
        </w:numPr>
        <w:autoSpaceDE w:val="0"/>
        <w:autoSpaceDN w:val="0"/>
        <w:adjustRightInd w:val="0"/>
        <w:rPr>
          <w:rFonts w:ascii="Times New Roman" w:hAnsi="Times New Roman" w:cs="Times New Roman"/>
          <w:sz w:val="24"/>
          <w:szCs w:val="24"/>
        </w:rPr>
      </w:pPr>
      <w:proofErr w:type="spellStart"/>
      <w:r w:rsidRPr="00957A55">
        <w:rPr>
          <w:rFonts w:ascii="Times New Roman" w:hAnsi="Times New Roman" w:cs="Times New Roman"/>
          <w:sz w:val="24"/>
          <w:szCs w:val="24"/>
        </w:rPr>
        <w:t>Shahid</w:t>
      </w:r>
      <w:proofErr w:type="spellEnd"/>
      <w:r w:rsidRPr="00957A55">
        <w:rPr>
          <w:rFonts w:ascii="Times New Roman" w:hAnsi="Times New Roman" w:cs="Times New Roman"/>
          <w:sz w:val="24"/>
          <w:szCs w:val="24"/>
        </w:rPr>
        <w:t xml:space="preserve"> </w:t>
      </w:r>
      <w:proofErr w:type="spellStart"/>
      <w:r w:rsidRPr="00957A55">
        <w:rPr>
          <w:rFonts w:ascii="Times New Roman" w:hAnsi="Times New Roman" w:cs="Times New Roman"/>
          <w:sz w:val="24"/>
          <w:szCs w:val="24"/>
        </w:rPr>
        <w:t>Javed</w:t>
      </w:r>
      <w:proofErr w:type="spellEnd"/>
      <w:r w:rsidRPr="00957A55">
        <w:rPr>
          <w:rFonts w:ascii="Times New Roman" w:hAnsi="Times New Roman" w:cs="Times New Roman"/>
          <w:sz w:val="24"/>
          <w:szCs w:val="24"/>
        </w:rPr>
        <w:t xml:space="preserve"> </w:t>
      </w:r>
      <w:proofErr w:type="spellStart"/>
      <w:r w:rsidRPr="00957A55">
        <w:rPr>
          <w:rFonts w:ascii="Times New Roman" w:hAnsi="Times New Roman" w:cs="Times New Roman"/>
          <w:sz w:val="24"/>
          <w:szCs w:val="24"/>
        </w:rPr>
        <w:t>Burki</w:t>
      </w:r>
      <w:proofErr w:type="spellEnd"/>
      <w:r w:rsidRPr="00957A55">
        <w:rPr>
          <w:rFonts w:ascii="Times New Roman" w:hAnsi="Times New Roman" w:cs="Times New Roman"/>
          <w:sz w:val="24"/>
          <w:szCs w:val="24"/>
        </w:rPr>
        <w:t xml:space="preserve">, “Pakistan’s Politics and its Economy”, in </w:t>
      </w:r>
      <w:hyperlink r:id="rId39" w:history="1">
        <w:r w:rsidRPr="001154CC">
          <w:rPr>
            <w:rStyle w:val="Hyperlink"/>
            <w:rFonts w:ascii="Times New Roman" w:hAnsi="Times New Roman" w:cs="Times New Roman"/>
            <w:i/>
            <w:iCs/>
            <w:sz w:val="24"/>
            <w:szCs w:val="24"/>
          </w:rPr>
          <w:t>Routledge Handbook of South Asian Politics</w:t>
        </w:r>
      </w:hyperlink>
      <w:r w:rsidRPr="00957A55">
        <w:rPr>
          <w:rFonts w:ascii="Times New Roman" w:hAnsi="Times New Roman" w:cs="Times New Roman"/>
          <w:sz w:val="24"/>
          <w:szCs w:val="24"/>
        </w:rPr>
        <w:t xml:space="preserve">, ed. P. R. </w:t>
      </w:r>
      <w:r w:rsidR="00B763BF" w:rsidRPr="00957A55">
        <w:rPr>
          <w:rFonts w:ascii="Times New Roman" w:hAnsi="Times New Roman" w:cs="Times New Roman"/>
          <w:sz w:val="24"/>
          <w:szCs w:val="24"/>
        </w:rPr>
        <w:t xml:space="preserve">Brass. New York: Routledge. </w:t>
      </w:r>
      <w:proofErr w:type="gramStart"/>
      <w:r w:rsidR="00B763BF" w:rsidRPr="00957A55">
        <w:rPr>
          <w:rFonts w:ascii="Times New Roman" w:hAnsi="Times New Roman" w:cs="Times New Roman"/>
          <w:sz w:val="24"/>
          <w:szCs w:val="24"/>
        </w:rPr>
        <w:t>pp</w:t>
      </w:r>
      <w:r w:rsidRPr="00957A55">
        <w:rPr>
          <w:rFonts w:ascii="Times New Roman" w:hAnsi="Times New Roman" w:cs="Times New Roman"/>
          <w:sz w:val="24"/>
          <w:szCs w:val="24"/>
        </w:rPr>
        <w:t>.</w:t>
      </w:r>
      <w:r w:rsidR="00B763BF" w:rsidRPr="00957A55">
        <w:rPr>
          <w:rFonts w:ascii="Times New Roman" w:hAnsi="Times New Roman" w:cs="Times New Roman"/>
          <w:sz w:val="24"/>
          <w:szCs w:val="24"/>
        </w:rPr>
        <w:t>83-97</w:t>
      </w:r>
      <w:proofErr w:type="gramEnd"/>
      <w:r w:rsidR="00B763BF" w:rsidRPr="00957A55">
        <w:rPr>
          <w:rFonts w:ascii="Times New Roman" w:hAnsi="Times New Roman" w:cs="Times New Roman"/>
          <w:sz w:val="24"/>
          <w:szCs w:val="24"/>
        </w:rPr>
        <w:t>.</w:t>
      </w:r>
    </w:p>
    <w:p w14:paraId="3F664408" w14:textId="77777777" w:rsidR="00FD0C62" w:rsidRPr="0047220C" w:rsidRDefault="007C63B7" w:rsidP="0047220C">
      <w:pPr>
        <w:pStyle w:val="ListParagraph"/>
        <w:numPr>
          <w:ilvl w:val="0"/>
          <w:numId w:val="14"/>
        </w:numPr>
        <w:autoSpaceDE w:val="0"/>
        <w:autoSpaceDN w:val="0"/>
        <w:adjustRightInd w:val="0"/>
        <w:rPr>
          <w:rFonts w:ascii="Times New Roman" w:hAnsi="Times New Roman" w:cs="Times New Roman"/>
          <w:sz w:val="24"/>
          <w:szCs w:val="24"/>
        </w:rPr>
      </w:pPr>
      <w:r w:rsidRPr="00957A55">
        <w:rPr>
          <w:rFonts w:ascii="Times New Roman" w:hAnsi="Times New Roman" w:cs="Times New Roman"/>
          <w:sz w:val="24"/>
          <w:szCs w:val="24"/>
        </w:rPr>
        <w:t xml:space="preserve">Cohen, Stephen P. </w:t>
      </w:r>
      <w:hyperlink r:id="rId40" w:history="1">
        <w:proofErr w:type="gramStart"/>
        <w:r w:rsidRPr="001154CC">
          <w:rPr>
            <w:rStyle w:val="Hyperlink"/>
            <w:rFonts w:ascii="Times New Roman" w:hAnsi="Times New Roman" w:cs="Times New Roman"/>
            <w:i/>
            <w:iCs/>
            <w:sz w:val="24"/>
            <w:szCs w:val="24"/>
          </w:rPr>
          <w:t>The</w:t>
        </w:r>
        <w:proofErr w:type="gramEnd"/>
        <w:r w:rsidRPr="001154CC">
          <w:rPr>
            <w:rStyle w:val="Hyperlink"/>
            <w:rFonts w:ascii="Times New Roman" w:hAnsi="Times New Roman" w:cs="Times New Roman"/>
            <w:i/>
            <w:iCs/>
            <w:sz w:val="24"/>
            <w:szCs w:val="24"/>
          </w:rPr>
          <w:t xml:space="preserve"> Idea of Pakistan</w:t>
        </w:r>
      </w:hyperlink>
      <w:r w:rsidRPr="00957A55">
        <w:rPr>
          <w:rFonts w:ascii="Times New Roman" w:hAnsi="Times New Roman" w:cs="Times New Roman"/>
          <w:i/>
          <w:iCs/>
          <w:sz w:val="24"/>
          <w:szCs w:val="24"/>
        </w:rPr>
        <w:t xml:space="preserve"> </w:t>
      </w:r>
      <w:r w:rsidR="00D66887">
        <w:rPr>
          <w:rFonts w:ascii="Times New Roman" w:hAnsi="Times New Roman" w:cs="Times New Roman"/>
          <w:sz w:val="24"/>
          <w:szCs w:val="24"/>
        </w:rPr>
        <w:t>(2005), Chapter 2</w:t>
      </w:r>
      <w:r w:rsidRPr="00957A55">
        <w:rPr>
          <w:rFonts w:ascii="Times New Roman" w:hAnsi="Times New Roman" w:cs="Times New Roman"/>
          <w:sz w:val="24"/>
          <w:szCs w:val="24"/>
        </w:rPr>
        <w:t xml:space="preserve">. </w:t>
      </w:r>
    </w:p>
    <w:p w14:paraId="514CCBC2" w14:textId="77777777" w:rsidR="004E76CA" w:rsidRPr="004B5ABA" w:rsidRDefault="004E76CA" w:rsidP="00541CAB">
      <w:pPr>
        <w:autoSpaceDE w:val="0"/>
        <w:autoSpaceDN w:val="0"/>
        <w:adjustRightInd w:val="0"/>
        <w:ind w:firstLine="360"/>
        <w:rPr>
          <w:rFonts w:ascii="Times New Roman" w:hAnsi="Times New Roman" w:cs="Times New Roman"/>
          <w:i/>
          <w:sz w:val="24"/>
          <w:szCs w:val="24"/>
        </w:rPr>
      </w:pPr>
      <w:r w:rsidRPr="004B5ABA">
        <w:rPr>
          <w:rFonts w:ascii="Times New Roman" w:hAnsi="Times New Roman" w:cs="Times New Roman"/>
          <w:i/>
          <w:sz w:val="24"/>
          <w:szCs w:val="24"/>
        </w:rPr>
        <w:t>Recommended readings:</w:t>
      </w:r>
    </w:p>
    <w:p w14:paraId="0A31BE0D" w14:textId="77777777" w:rsidR="007C63B7" w:rsidRPr="00957A55" w:rsidRDefault="007C63B7" w:rsidP="007C63B7">
      <w:pPr>
        <w:pStyle w:val="ListParagraph"/>
        <w:numPr>
          <w:ilvl w:val="0"/>
          <w:numId w:val="15"/>
        </w:numPr>
        <w:autoSpaceDE w:val="0"/>
        <w:autoSpaceDN w:val="0"/>
        <w:adjustRightInd w:val="0"/>
        <w:rPr>
          <w:rFonts w:ascii="Times New Roman" w:hAnsi="Times New Roman" w:cs="Times New Roman"/>
          <w:sz w:val="24"/>
          <w:szCs w:val="24"/>
        </w:rPr>
      </w:pPr>
      <w:proofErr w:type="spellStart"/>
      <w:r w:rsidRPr="00957A55">
        <w:rPr>
          <w:rFonts w:ascii="Times New Roman" w:hAnsi="Times New Roman" w:cs="Times New Roman"/>
          <w:sz w:val="24"/>
          <w:szCs w:val="24"/>
        </w:rPr>
        <w:t>DeVotta</w:t>
      </w:r>
      <w:proofErr w:type="spellEnd"/>
      <w:r w:rsidRPr="00957A55">
        <w:rPr>
          <w:rFonts w:ascii="Times New Roman" w:hAnsi="Times New Roman" w:cs="Times New Roman"/>
          <w:sz w:val="24"/>
          <w:szCs w:val="24"/>
        </w:rPr>
        <w:t xml:space="preserve">, Neil. 2010. "Politics and Governance in Post-Independence Sri Lanka" in </w:t>
      </w:r>
      <w:hyperlink r:id="rId41" w:history="1">
        <w:r w:rsidRPr="001154CC">
          <w:rPr>
            <w:rStyle w:val="Hyperlink"/>
            <w:rFonts w:ascii="Times New Roman" w:hAnsi="Times New Roman" w:cs="Times New Roman"/>
            <w:i/>
            <w:iCs/>
            <w:sz w:val="24"/>
            <w:szCs w:val="24"/>
          </w:rPr>
          <w:t>Routledge Handbook of South Asian Politics</w:t>
        </w:r>
      </w:hyperlink>
      <w:r w:rsidRPr="00957A55">
        <w:rPr>
          <w:rFonts w:ascii="Times New Roman" w:hAnsi="Times New Roman" w:cs="Times New Roman"/>
          <w:sz w:val="24"/>
          <w:szCs w:val="24"/>
        </w:rPr>
        <w:t>, ed. P. R. Brass. New York: Routledge. pp. 118-130.</w:t>
      </w:r>
    </w:p>
    <w:p w14:paraId="3154B3C4" w14:textId="77777777" w:rsidR="00A91491" w:rsidRPr="003E2246" w:rsidRDefault="00A91491" w:rsidP="00957A55">
      <w:pPr>
        <w:pStyle w:val="ListParagraph"/>
        <w:numPr>
          <w:ilvl w:val="0"/>
          <w:numId w:val="15"/>
        </w:numPr>
        <w:autoSpaceDE w:val="0"/>
        <w:autoSpaceDN w:val="0"/>
        <w:adjustRightInd w:val="0"/>
        <w:rPr>
          <w:rFonts w:ascii="Times New Roman" w:hAnsi="Times New Roman" w:cs="Times New Roman"/>
          <w:sz w:val="24"/>
          <w:szCs w:val="24"/>
        </w:rPr>
      </w:pPr>
      <w:proofErr w:type="spellStart"/>
      <w:r w:rsidRPr="003E2246">
        <w:rPr>
          <w:rFonts w:ascii="Times New Roman" w:hAnsi="Times New Roman" w:cs="Times New Roman"/>
          <w:sz w:val="24"/>
          <w:szCs w:val="24"/>
        </w:rPr>
        <w:t>Jaffrelot</w:t>
      </w:r>
      <w:proofErr w:type="spellEnd"/>
      <w:r w:rsidRPr="003E2246">
        <w:rPr>
          <w:rFonts w:ascii="Times New Roman" w:hAnsi="Times New Roman" w:cs="Times New Roman"/>
          <w:sz w:val="24"/>
          <w:szCs w:val="24"/>
        </w:rPr>
        <w:t>, Christophe (</w:t>
      </w:r>
      <w:proofErr w:type="gramStart"/>
      <w:r w:rsidRPr="003E2246">
        <w:rPr>
          <w:rFonts w:ascii="Times New Roman" w:hAnsi="Times New Roman" w:cs="Times New Roman"/>
          <w:sz w:val="24"/>
          <w:szCs w:val="24"/>
        </w:rPr>
        <w:t>ed</w:t>
      </w:r>
      <w:proofErr w:type="gramEnd"/>
      <w:r w:rsidRPr="003E2246">
        <w:rPr>
          <w:rFonts w:ascii="Times New Roman" w:hAnsi="Times New Roman" w:cs="Times New Roman"/>
          <w:sz w:val="24"/>
          <w:szCs w:val="24"/>
        </w:rPr>
        <w:t xml:space="preserve">.). </w:t>
      </w:r>
      <w:hyperlink r:id="rId42" w:history="1">
        <w:r w:rsidRPr="001154CC">
          <w:rPr>
            <w:rStyle w:val="Hyperlink"/>
            <w:rFonts w:ascii="Times New Roman" w:hAnsi="Times New Roman" w:cs="Times New Roman"/>
            <w:i/>
            <w:iCs/>
            <w:sz w:val="24"/>
            <w:szCs w:val="24"/>
          </w:rPr>
          <w:t>Pakistan: Nationalism without a Nation</w:t>
        </w:r>
      </w:hyperlink>
      <w:r w:rsidRPr="003E2246">
        <w:rPr>
          <w:rFonts w:ascii="Times New Roman" w:hAnsi="Times New Roman" w:cs="Times New Roman"/>
          <w:i/>
          <w:iCs/>
          <w:sz w:val="24"/>
          <w:szCs w:val="24"/>
        </w:rPr>
        <w:t xml:space="preserve"> </w:t>
      </w:r>
      <w:r w:rsidRPr="003E2246">
        <w:rPr>
          <w:rFonts w:ascii="Times New Roman" w:hAnsi="Times New Roman" w:cs="Times New Roman"/>
          <w:sz w:val="24"/>
          <w:szCs w:val="24"/>
        </w:rPr>
        <w:t xml:space="preserve">(2002), </w:t>
      </w:r>
      <w:r w:rsidR="00516CB4" w:rsidRPr="003E2246">
        <w:rPr>
          <w:rFonts w:ascii="Times New Roman" w:hAnsi="Times New Roman" w:cs="Times New Roman"/>
          <w:sz w:val="24"/>
          <w:szCs w:val="24"/>
        </w:rPr>
        <w:t>Chapters 1-2.</w:t>
      </w:r>
      <w:r w:rsidRPr="003E2246">
        <w:rPr>
          <w:rFonts w:ascii="Times New Roman" w:hAnsi="Times New Roman" w:cs="Times New Roman"/>
          <w:sz w:val="24"/>
          <w:szCs w:val="24"/>
        </w:rPr>
        <w:t xml:space="preserve"> </w:t>
      </w:r>
    </w:p>
    <w:p w14:paraId="19814524" w14:textId="77777777" w:rsidR="002E18F4" w:rsidRPr="004B5ABA" w:rsidRDefault="002E18F4" w:rsidP="00957A55">
      <w:pPr>
        <w:pStyle w:val="Default"/>
        <w:rPr>
          <w:sz w:val="23"/>
          <w:szCs w:val="23"/>
        </w:rPr>
      </w:pPr>
    </w:p>
    <w:p w14:paraId="0F462EE1" w14:textId="10ED0DF5" w:rsidR="002E18F4" w:rsidRDefault="008D3738" w:rsidP="002E18F4">
      <w:pPr>
        <w:pStyle w:val="Default"/>
        <w:rPr>
          <w:sz w:val="23"/>
          <w:szCs w:val="23"/>
        </w:rPr>
      </w:pPr>
      <w:r>
        <w:rPr>
          <w:b/>
        </w:rPr>
        <w:t>Class 9 (November 13</w:t>
      </w:r>
      <w:r w:rsidRPr="004B5ABA">
        <w:rPr>
          <w:b/>
        </w:rPr>
        <w:t xml:space="preserve">): </w:t>
      </w:r>
      <w:r w:rsidR="00E96C9F" w:rsidRPr="004B5ABA">
        <w:rPr>
          <w:b/>
        </w:rPr>
        <w:t>State formation and Political phas</w:t>
      </w:r>
      <w:r w:rsidR="00E96C9F">
        <w:rPr>
          <w:b/>
        </w:rPr>
        <w:t>es in Bangladesh</w:t>
      </w:r>
    </w:p>
    <w:p w14:paraId="12811514" w14:textId="77777777" w:rsidR="00E96C9F" w:rsidRDefault="00E96C9F" w:rsidP="00E96C9F">
      <w:pPr>
        <w:pStyle w:val="ListParagraph"/>
        <w:numPr>
          <w:ilvl w:val="0"/>
          <w:numId w:val="14"/>
        </w:numPr>
        <w:autoSpaceDE w:val="0"/>
        <w:autoSpaceDN w:val="0"/>
        <w:adjustRightInd w:val="0"/>
        <w:rPr>
          <w:rFonts w:ascii="Times New Roman" w:hAnsi="Times New Roman" w:cs="Times New Roman"/>
          <w:sz w:val="24"/>
          <w:szCs w:val="24"/>
        </w:rPr>
      </w:pPr>
      <w:r w:rsidRPr="00957A55">
        <w:rPr>
          <w:rFonts w:ascii="Times New Roman" w:hAnsi="Times New Roman" w:cs="Times New Roman"/>
          <w:sz w:val="24"/>
          <w:szCs w:val="24"/>
        </w:rPr>
        <w:t xml:space="preserve">Harry Blair, “Party </w:t>
      </w:r>
      <w:proofErr w:type="spellStart"/>
      <w:r w:rsidRPr="00957A55">
        <w:rPr>
          <w:rFonts w:ascii="Times New Roman" w:hAnsi="Times New Roman" w:cs="Times New Roman"/>
          <w:sz w:val="24"/>
          <w:szCs w:val="24"/>
        </w:rPr>
        <w:t>Overinstitutionalization</w:t>
      </w:r>
      <w:proofErr w:type="spellEnd"/>
      <w:r w:rsidRPr="00957A55">
        <w:rPr>
          <w:rFonts w:ascii="Times New Roman" w:hAnsi="Times New Roman" w:cs="Times New Roman"/>
          <w:sz w:val="24"/>
          <w:szCs w:val="24"/>
        </w:rPr>
        <w:t xml:space="preserve">, Contestation, and Democratic Degradation in Bangladesh”, in </w:t>
      </w:r>
      <w:hyperlink r:id="rId43" w:history="1">
        <w:r w:rsidRPr="001154CC">
          <w:rPr>
            <w:rStyle w:val="Hyperlink"/>
            <w:rFonts w:ascii="Times New Roman" w:hAnsi="Times New Roman" w:cs="Times New Roman"/>
            <w:i/>
            <w:iCs/>
            <w:sz w:val="24"/>
            <w:szCs w:val="24"/>
          </w:rPr>
          <w:t>Routledge Handbook of South Asian Politics</w:t>
        </w:r>
      </w:hyperlink>
      <w:r w:rsidRPr="00957A55">
        <w:rPr>
          <w:rFonts w:ascii="Times New Roman" w:hAnsi="Times New Roman" w:cs="Times New Roman"/>
          <w:sz w:val="24"/>
          <w:szCs w:val="24"/>
        </w:rPr>
        <w:t>, ed. P. R. Brass. New York: Routledge. pp. 98-117.</w:t>
      </w:r>
    </w:p>
    <w:p w14:paraId="7D12619A" w14:textId="77777777" w:rsidR="00E96C9F" w:rsidRPr="00957A55" w:rsidRDefault="00E96C9F" w:rsidP="00E96C9F">
      <w:pPr>
        <w:pStyle w:val="ListParagraph"/>
        <w:numPr>
          <w:ilvl w:val="0"/>
          <w:numId w:val="14"/>
        </w:numPr>
        <w:rPr>
          <w:rFonts w:ascii="Times New Roman" w:hAnsi="Times New Roman" w:cs="Times New Roman"/>
          <w:sz w:val="23"/>
          <w:szCs w:val="23"/>
        </w:rPr>
      </w:pPr>
      <w:r w:rsidRPr="00957A55">
        <w:rPr>
          <w:rFonts w:ascii="Times New Roman" w:hAnsi="Times New Roman" w:cs="Times New Roman"/>
          <w:sz w:val="23"/>
          <w:szCs w:val="23"/>
        </w:rPr>
        <w:t xml:space="preserve">Lewis, David. 2011. </w:t>
      </w:r>
      <w:hyperlink r:id="rId44" w:history="1">
        <w:r w:rsidRPr="001154CC">
          <w:rPr>
            <w:rStyle w:val="Hyperlink"/>
            <w:rFonts w:ascii="Times New Roman" w:hAnsi="Times New Roman" w:cs="Times New Roman"/>
            <w:i/>
            <w:iCs/>
            <w:sz w:val="23"/>
            <w:szCs w:val="23"/>
          </w:rPr>
          <w:t>Bangladesh: politics, economy, and civil society</w:t>
        </w:r>
      </w:hyperlink>
      <w:r w:rsidRPr="00957A55">
        <w:rPr>
          <w:rFonts w:ascii="Times New Roman" w:hAnsi="Times New Roman" w:cs="Times New Roman"/>
          <w:sz w:val="23"/>
          <w:szCs w:val="23"/>
        </w:rPr>
        <w:t xml:space="preserve">. Cambridge; New York: Cambridge University Press. {Chapter 4, pgs. 75-108} </w:t>
      </w:r>
    </w:p>
    <w:p w14:paraId="453739C5" w14:textId="77777777" w:rsidR="00E96C9F" w:rsidRDefault="00E96C9F" w:rsidP="00E96C9F">
      <w:pPr>
        <w:pStyle w:val="ListParagraph"/>
        <w:autoSpaceDE w:val="0"/>
        <w:autoSpaceDN w:val="0"/>
        <w:adjustRightInd w:val="0"/>
        <w:ind w:left="360"/>
        <w:rPr>
          <w:rFonts w:ascii="Times New Roman" w:hAnsi="Times New Roman" w:cs="Times New Roman"/>
          <w:i/>
          <w:sz w:val="24"/>
          <w:szCs w:val="24"/>
        </w:rPr>
      </w:pPr>
    </w:p>
    <w:p w14:paraId="72B018E6" w14:textId="77777777" w:rsidR="00E96C9F" w:rsidRPr="00E96C9F" w:rsidRDefault="00E96C9F" w:rsidP="00E96C9F">
      <w:pPr>
        <w:pStyle w:val="ListParagraph"/>
        <w:autoSpaceDE w:val="0"/>
        <w:autoSpaceDN w:val="0"/>
        <w:adjustRightInd w:val="0"/>
        <w:ind w:left="360"/>
        <w:rPr>
          <w:rFonts w:ascii="Times New Roman" w:hAnsi="Times New Roman" w:cs="Times New Roman"/>
          <w:i/>
          <w:sz w:val="24"/>
          <w:szCs w:val="24"/>
        </w:rPr>
      </w:pPr>
      <w:r w:rsidRPr="00E96C9F">
        <w:rPr>
          <w:rFonts w:ascii="Times New Roman" w:hAnsi="Times New Roman" w:cs="Times New Roman"/>
          <w:i/>
          <w:sz w:val="24"/>
          <w:szCs w:val="24"/>
        </w:rPr>
        <w:t>Recommended readings:</w:t>
      </w:r>
    </w:p>
    <w:p w14:paraId="68B823B1" w14:textId="77777777" w:rsidR="00A052E0" w:rsidRPr="00957A55" w:rsidRDefault="00A052E0" w:rsidP="00A052E0">
      <w:pPr>
        <w:pStyle w:val="ListParagraph"/>
        <w:numPr>
          <w:ilvl w:val="0"/>
          <w:numId w:val="15"/>
        </w:numPr>
        <w:autoSpaceDE w:val="0"/>
        <w:autoSpaceDN w:val="0"/>
        <w:adjustRightInd w:val="0"/>
        <w:rPr>
          <w:rFonts w:ascii="Times New Roman" w:hAnsi="Times New Roman" w:cs="Times New Roman"/>
          <w:sz w:val="24"/>
          <w:szCs w:val="24"/>
        </w:rPr>
      </w:pPr>
      <w:r w:rsidRPr="00957A55">
        <w:rPr>
          <w:rFonts w:ascii="Times New Roman" w:hAnsi="Times New Roman" w:cs="Times New Roman"/>
          <w:sz w:val="24"/>
          <w:szCs w:val="24"/>
        </w:rPr>
        <w:t xml:space="preserve">Krishna </w:t>
      </w:r>
      <w:proofErr w:type="spellStart"/>
      <w:r w:rsidRPr="00957A55">
        <w:rPr>
          <w:rFonts w:ascii="Times New Roman" w:hAnsi="Times New Roman" w:cs="Times New Roman"/>
          <w:sz w:val="24"/>
          <w:szCs w:val="24"/>
        </w:rPr>
        <w:t>Hachhethu</w:t>
      </w:r>
      <w:proofErr w:type="spellEnd"/>
      <w:r w:rsidRPr="00957A55">
        <w:rPr>
          <w:rFonts w:ascii="Times New Roman" w:hAnsi="Times New Roman" w:cs="Times New Roman"/>
          <w:sz w:val="24"/>
          <w:szCs w:val="24"/>
        </w:rPr>
        <w:t xml:space="preserve"> and David </w:t>
      </w:r>
      <w:proofErr w:type="spellStart"/>
      <w:r w:rsidRPr="00957A55">
        <w:rPr>
          <w:rFonts w:ascii="Times New Roman" w:hAnsi="Times New Roman" w:cs="Times New Roman"/>
          <w:sz w:val="24"/>
          <w:szCs w:val="24"/>
        </w:rPr>
        <w:t>Gellner</w:t>
      </w:r>
      <w:proofErr w:type="spellEnd"/>
      <w:r w:rsidRPr="00957A55">
        <w:rPr>
          <w:rFonts w:ascii="Times New Roman" w:hAnsi="Times New Roman" w:cs="Times New Roman"/>
          <w:sz w:val="24"/>
          <w:szCs w:val="24"/>
        </w:rPr>
        <w:t xml:space="preserve">, “Nepal: Trajectories of Democracy and Restructuring of the State”, in </w:t>
      </w:r>
      <w:hyperlink r:id="rId45" w:history="1">
        <w:r w:rsidRPr="009B20A1">
          <w:rPr>
            <w:rStyle w:val="Hyperlink"/>
            <w:rFonts w:ascii="Times New Roman" w:hAnsi="Times New Roman" w:cs="Times New Roman"/>
            <w:i/>
            <w:iCs/>
            <w:sz w:val="24"/>
            <w:szCs w:val="24"/>
          </w:rPr>
          <w:t>Routledge Handbook of South Asian Politics</w:t>
        </w:r>
      </w:hyperlink>
      <w:r w:rsidRPr="00957A55">
        <w:rPr>
          <w:rFonts w:ascii="Times New Roman" w:hAnsi="Times New Roman" w:cs="Times New Roman"/>
          <w:sz w:val="24"/>
          <w:szCs w:val="24"/>
        </w:rPr>
        <w:t>, ed. P. R. Brass. New York: Routledge. pp. 131-146.</w:t>
      </w:r>
    </w:p>
    <w:p w14:paraId="7B3E2C1E" w14:textId="77777777" w:rsidR="00A052E0" w:rsidRPr="00957A55" w:rsidRDefault="00A052E0" w:rsidP="00A052E0">
      <w:pPr>
        <w:pStyle w:val="ListParagraph"/>
        <w:numPr>
          <w:ilvl w:val="0"/>
          <w:numId w:val="15"/>
        </w:numPr>
        <w:autoSpaceDE w:val="0"/>
        <w:autoSpaceDN w:val="0"/>
        <w:adjustRightInd w:val="0"/>
        <w:rPr>
          <w:rFonts w:ascii="Times New Roman" w:hAnsi="Times New Roman" w:cs="Times New Roman"/>
          <w:sz w:val="24"/>
          <w:szCs w:val="24"/>
        </w:rPr>
      </w:pPr>
      <w:r w:rsidRPr="00957A55">
        <w:rPr>
          <w:rFonts w:ascii="Times New Roman" w:hAnsi="Times New Roman" w:cs="Times New Roman"/>
          <w:sz w:val="24"/>
          <w:szCs w:val="24"/>
        </w:rPr>
        <w:t xml:space="preserve">De Silva, K. M. </w:t>
      </w:r>
      <w:hyperlink r:id="rId46" w:history="1">
        <w:r w:rsidRPr="009B20A1">
          <w:rPr>
            <w:rStyle w:val="Hyperlink"/>
            <w:rFonts w:ascii="Times New Roman" w:hAnsi="Times New Roman" w:cs="Times New Roman"/>
            <w:i/>
            <w:iCs/>
            <w:sz w:val="24"/>
            <w:szCs w:val="24"/>
          </w:rPr>
          <w:t>Managing Ethnic Tensions in Multi-Ethnic Societies: Sri Lanka, 1880-1985</w:t>
        </w:r>
      </w:hyperlink>
      <w:r w:rsidRPr="00957A55">
        <w:rPr>
          <w:rFonts w:ascii="Times New Roman" w:hAnsi="Times New Roman" w:cs="Times New Roman"/>
          <w:i/>
          <w:iCs/>
          <w:sz w:val="24"/>
          <w:szCs w:val="24"/>
        </w:rPr>
        <w:t xml:space="preserve"> </w:t>
      </w:r>
      <w:r w:rsidRPr="00957A55">
        <w:rPr>
          <w:rFonts w:ascii="Times New Roman" w:hAnsi="Times New Roman" w:cs="Times New Roman"/>
          <w:sz w:val="24"/>
          <w:szCs w:val="24"/>
        </w:rPr>
        <w:t xml:space="preserve">(1986).  </w:t>
      </w:r>
    </w:p>
    <w:p w14:paraId="1B2F6D8B" w14:textId="77777777" w:rsidR="00A052E0" w:rsidRPr="00957A55" w:rsidRDefault="00A052E0" w:rsidP="00A052E0">
      <w:pPr>
        <w:pStyle w:val="ListParagraph"/>
        <w:numPr>
          <w:ilvl w:val="0"/>
          <w:numId w:val="15"/>
        </w:numPr>
        <w:rPr>
          <w:rFonts w:ascii="Times New Roman" w:hAnsi="Times New Roman" w:cs="Times New Roman"/>
          <w:sz w:val="23"/>
          <w:szCs w:val="23"/>
        </w:rPr>
      </w:pPr>
      <w:proofErr w:type="spellStart"/>
      <w:r w:rsidRPr="00957A55">
        <w:rPr>
          <w:rFonts w:ascii="Times New Roman" w:hAnsi="Times New Roman" w:cs="Times New Roman"/>
          <w:sz w:val="24"/>
          <w:szCs w:val="24"/>
        </w:rPr>
        <w:t>Tambiah</w:t>
      </w:r>
      <w:proofErr w:type="spellEnd"/>
      <w:r w:rsidRPr="00957A55">
        <w:rPr>
          <w:rFonts w:ascii="Times New Roman" w:hAnsi="Times New Roman" w:cs="Times New Roman"/>
          <w:sz w:val="24"/>
          <w:szCs w:val="24"/>
        </w:rPr>
        <w:t xml:space="preserve">, Stanley J. </w:t>
      </w:r>
      <w:hyperlink r:id="rId47" w:history="1">
        <w:r w:rsidRPr="009B20A1">
          <w:rPr>
            <w:rStyle w:val="Hyperlink"/>
            <w:rFonts w:ascii="Times New Roman" w:hAnsi="Times New Roman" w:cs="Times New Roman"/>
            <w:i/>
            <w:iCs/>
            <w:sz w:val="24"/>
            <w:szCs w:val="24"/>
          </w:rPr>
          <w:t>Sri Lanka: Ethnic Fratricide and the Dismantling of Democracy</w:t>
        </w:r>
      </w:hyperlink>
      <w:r w:rsidRPr="00957A55">
        <w:rPr>
          <w:rFonts w:ascii="Times New Roman" w:hAnsi="Times New Roman" w:cs="Times New Roman"/>
          <w:i/>
          <w:iCs/>
          <w:sz w:val="24"/>
          <w:szCs w:val="24"/>
        </w:rPr>
        <w:t xml:space="preserve"> </w:t>
      </w:r>
      <w:r w:rsidRPr="00957A55">
        <w:rPr>
          <w:rFonts w:ascii="Times New Roman" w:hAnsi="Times New Roman" w:cs="Times New Roman"/>
          <w:sz w:val="24"/>
          <w:szCs w:val="24"/>
        </w:rPr>
        <w:t>(1986).</w:t>
      </w:r>
    </w:p>
    <w:p w14:paraId="058A1DAE" w14:textId="77777777" w:rsidR="00E96C9F" w:rsidRDefault="00E96C9F" w:rsidP="002E18F4">
      <w:pPr>
        <w:pStyle w:val="Default"/>
        <w:rPr>
          <w:sz w:val="23"/>
          <w:szCs w:val="23"/>
        </w:rPr>
      </w:pPr>
    </w:p>
    <w:p w14:paraId="1EA147D2" w14:textId="735ED572" w:rsidR="00721E20" w:rsidRPr="004B5ABA" w:rsidRDefault="008D3738">
      <w:pPr>
        <w:rPr>
          <w:rFonts w:ascii="Times New Roman" w:hAnsi="Times New Roman" w:cs="Times New Roman"/>
          <w:b/>
          <w:sz w:val="24"/>
          <w:szCs w:val="24"/>
        </w:rPr>
      </w:pPr>
      <w:r w:rsidRPr="008D3738">
        <w:rPr>
          <w:rFonts w:ascii="Times New Roman" w:hAnsi="Times New Roman" w:cs="Times New Roman"/>
          <w:b/>
          <w:sz w:val="24"/>
          <w:szCs w:val="24"/>
        </w:rPr>
        <w:t>Class 10 (November 20):</w:t>
      </w:r>
      <w:r>
        <w:rPr>
          <w:rFonts w:ascii="Times New Roman" w:hAnsi="Times New Roman" w:cs="Times New Roman"/>
          <w:b/>
          <w:sz w:val="24"/>
          <w:szCs w:val="24"/>
        </w:rPr>
        <w:t xml:space="preserve"> </w:t>
      </w:r>
      <w:r w:rsidR="00FE4C82" w:rsidRPr="004B5ABA">
        <w:rPr>
          <w:rFonts w:ascii="Times New Roman" w:hAnsi="Times New Roman" w:cs="Times New Roman"/>
          <w:b/>
          <w:sz w:val="24"/>
          <w:szCs w:val="24"/>
        </w:rPr>
        <w:t>Democracy and Authoritarianism 1</w:t>
      </w:r>
      <w:r w:rsidR="00503820" w:rsidRPr="004B5ABA">
        <w:rPr>
          <w:rFonts w:ascii="Times New Roman" w:hAnsi="Times New Roman" w:cs="Times New Roman"/>
          <w:b/>
          <w:sz w:val="24"/>
          <w:szCs w:val="24"/>
        </w:rPr>
        <w:t xml:space="preserve">: </w:t>
      </w:r>
      <w:r w:rsidR="00993E14" w:rsidRPr="004B5ABA">
        <w:rPr>
          <w:rFonts w:ascii="Times New Roman" w:hAnsi="Times New Roman" w:cs="Times New Roman"/>
          <w:b/>
          <w:sz w:val="24"/>
          <w:szCs w:val="24"/>
        </w:rPr>
        <w:t>The ‘Puzzle’ of</w:t>
      </w:r>
      <w:r w:rsidR="00503820" w:rsidRPr="004B5ABA">
        <w:rPr>
          <w:rFonts w:ascii="Times New Roman" w:hAnsi="Times New Roman" w:cs="Times New Roman"/>
          <w:b/>
          <w:sz w:val="24"/>
          <w:szCs w:val="24"/>
        </w:rPr>
        <w:t xml:space="preserve"> India</w:t>
      </w:r>
      <w:r w:rsidR="00993E14" w:rsidRPr="004B5ABA">
        <w:rPr>
          <w:rFonts w:ascii="Times New Roman" w:hAnsi="Times New Roman" w:cs="Times New Roman"/>
          <w:b/>
          <w:sz w:val="24"/>
          <w:szCs w:val="24"/>
        </w:rPr>
        <w:t>’s Democracy</w:t>
      </w:r>
      <w:r w:rsidR="00834BAE">
        <w:rPr>
          <w:rFonts w:ascii="Times New Roman" w:hAnsi="Times New Roman" w:cs="Times New Roman"/>
          <w:b/>
          <w:sz w:val="24"/>
          <w:szCs w:val="24"/>
        </w:rPr>
        <w:t xml:space="preserve">; </w:t>
      </w:r>
      <w:r w:rsidR="00B14F20">
        <w:rPr>
          <w:rFonts w:ascii="Times New Roman" w:hAnsi="Times New Roman" w:cs="Times New Roman"/>
          <w:b/>
          <w:sz w:val="24"/>
          <w:szCs w:val="24"/>
        </w:rPr>
        <w:t>Prisoner’s Dilemma Simulation</w:t>
      </w:r>
    </w:p>
    <w:p w14:paraId="2C4D1231" w14:textId="49ED1D31" w:rsidR="00503820" w:rsidRPr="004B5ABA" w:rsidRDefault="00503820" w:rsidP="00503820">
      <w:pPr>
        <w:pStyle w:val="ListParagraph"/>
        <w:numPr>
          <w:ilvl w:val="0"/>
          <w:numId w:val="2"/>
        </w:numPr>
        <w:autoSpaceDE w:val="0"/>
        <w:autoSpaceDN w:val="0"/>
        <w:adjustRightInd w:val="0"/>
        <w:rPr>
          <w:rFonts w:ascii="Times New Roman" w:hAnsi="Times New Roman" w:cs="Times New Roman"/>
          <w:sz w:val="24"/>
          <w:szCs w:val="24"/>
        </w:rPr>
      </w:pPr>
      <w:proofErr w:type="spellStart"/>
      <w:r w:rsidRPr="004B5ABA">
        <w:rPr>
          <w:rFonts w:ascii="Times New Roman" w:hAnsi="Times New Roman" w:cs="Times New Roman"/>
          <w:sz w:val="24"/>
          <w:szCs w:val="24"/>
        </w:rPr>
        <w:lastRenderedPageBreak/>
        <w:t>Kohli</w:t>
      </w:r>
      <w:proofErr w:type="spellEnd"/>
      <w:r w:rsidRPr="004B5ABA">
        <w:rPr>
          <w:rFonts w:ascii="Times New Roman" w:hAnsi="Times New Roman" w:cs="Times New Roman"/>
          <w:sz w:val="24"/>
          <w:szCs w:val="24"/>
        </w:rPr>
        <w:t xml:space="preserve">, </w:t>
      </w:r>
      <w:proofErr w:type="spellStart"/>
      <w:r w:rsidRPr="004B5ABA">
        <w:rPr>
          <w:rFonts w:ascii="Times New Roman" w:hAnsi="Times New Roman" w:cs="Times New Roman"/>
          <w:sz w:val="24"/>
          <w:szCs w:val="24"/>
        </w:rPr>
        <w:t>Atul</w:t>
      </w:r>
      <w:proofErr w:type="spellEnd"/>
      <w:r w:rsidRPr="004B5ABA">
        <w:rPr>
          <w:rFonts w:ascii="Times New Roman" w:hAnsi="Times New Roman" w:cs="Times New Roman"/>
          <w:sz w:val="24"/>
          <w:szCs w:val="24"/>
        </w:rPr>
        <w:t xml:space="preserve"> (</w:t>
      </w:r>
      <w:proofErr w:type="gramStart"/>
      <w:r w:rsidRPr="004B5ABA">
        <w:rPr>
          <w:rFonts w:ascii="Times New Roman" w:hAnsi="Times New Roman" w:cs="Times New Roman"/>
          <w:sz w:val="24"/>
          <w:szCs w:val="24"/>
        </w:rPr>
        <w:t>ed</w:t>
      </w:r>
      <w:proofErr w:type="gramEnd"/>
      <w:r w:rsidRPr="004B5ABA">
        <w:rPr>
          <w:rFonts w:ascii="Times New Roman" w:hAnsi="Times New Roman" w:cs="Times New Roman"/>
          <w:sz w:val="24"/>
          <w:szCs w:val="24"/>
        </w:rPr>
        <w:t xml:space="preserve">.). </w:t>
      </w:r>
      <w:hyperlink r:id="rId48" w:history="1">
        <w:r w:rsidRPr="009B20A1">
          <w:rPr>
            <w:rStyle w:val="Hyperlink"/>
            <w:rFonts w:ascii="Times New Roman" w:hAnsi="Times New Roman" w:cs="Times New Roman"/>
            <w:i/>
            <w:iCs/>
            <w:sz w:val="24"/>
            <w:szCs w:val="24"/>
          </w:rPr>
          <w:t>The Success of India’s Democracy</w:t>
        </w:r>
      </w:hyperlink>
      <w:r w:rsidRPr="004B5ABA">
        <w:rPr>
          <w:rFonts w:ascii="Times New Roman" w:hAnsi="Times New Roman" w:cs="Times New Roman"/>
          <w:i/>
          <w:iCs/>
          <w:sz w:val="24"/>
          <w:szCs w:val="24"/>
        </w:rPr>
        <w:t xml:space="preserve"> </w:t>
      </w:r>
      <w:r w:rsidR="007557FC">
        <w:rPr>
          <w:rFonts w:ascii="Times New Roman" w:hAnsi="Times New Roman" w:cs="Times New Roman"/>
          <w:sz w:val="24"/>
          <w:szCs w:val="24"/>
        </w:rPr>
        <w:t>(2001), Chapter</w:t>
      </w:r>
      <w:r w:rsidRPr="004B5ABA">
        <w:rPr>
          <w:rFonts w:ascii="Times New Roman" w:hAnsi="Times New Roman" w:cs="Times New Roman"/>
          <w:sz w:val="24"/>
          <w:szCs w:val="24"/>
        </w:rPr>
        <w:t xml:space="preserve"> 1</w:t>
      </w:r>
      <w:r w:rsidR="007557FC">
        <w:rPr>
          <w:rFonts w:ascii="Times New Roman" w:hAnsi="Times New Roman" w:cs="Times New Roman"/>
          <w:sz w:val="24"/>
          <w:szCs w:val="24"/>
        </w:rPr>
        <w:t xml:space="preserve">. </w:t>
      </w:r>
      <w:r w:rsidRPr="004B5ABA">
        <w:rPr>
          <w:rFonts w:ascii="Times New Roman" w:hAnsi="Times New Roman" w:cs="Times New Roman"/>
          <w:sz w:val="24"/>
          <w:szCs w:val="24"/>
        </w:rPr>
        <w:t xml:space="preserve">  </w:t>
      </w:r>
    </w:p>
    <w:p w14:paraId="23BF9F8B" w14:textId="77777777" w:rsidR="00993E14" w:rsidRDefault="00993E14" w:rsidP="00993E14">
      <w:pPr>
        <w:pStyle w:val="Default"/>
        <w:numPr>
          <w:ilvl w:val="0"/>
          <w:numId w:val="2"/>
        </w:numPr>
        <w:rPr>
          <w:sz w:val="23"/>
          <w:szCs w:val="23"/>
        </w:rPr>
      </w:pPr>
      <w:r w:rsidRPr="004B5ABA">
        <w:rPr>
          <w:sz w:val="23"/>
          <w:szCs w:val="23"/>
        </w:rPr>
        <w:t xml:space="preserve">Varshney, Ashutosh. 1998. "Why Democracy Survives." </w:t>
      </w:r>
      <w:hyperlink r:id="rId49" w:history="1">
        <w:r w:rsidRPr="009D63BC">
          <w:rPr>
            <w:rStyle w:val="Hyperlink"/>
            <w:i/>
            <w:iCs/>
            <w:sz w:val="23"/>
            <w:szCs w:val="23"/>
          </w:rPr>
          <w:t>Journal of Democracy</w:t>
        </w:r>
      </w:hyperlink>
      <w:r w:rsidRPr="004B5ABA">
        <w:rPr>
          <w:i/>
          <w:iCs/>
          <w:sz w:val="23"/>
          <w:szCs w:val="23"/>
        </w:rPr>
        <w:t xml:space="preserve"> </w:t>
      </w:r>
      <w:r w:rsidRPr="004B5ABA">
        <w:rPr>
          <w:sz w:val="23"/>
          <w:szCs w:val="23"/>
        </w:rPr>
        <w:t xml:space="preserve">9 (3):36-50. </w:t>
      </w:r>
    </w:p>
    <w:p w14:paraId="095864C0" w14:textId="77777777" w:rsidR="007F6DA9" w:rsidRPr="004B5ABA" w:rsidRDefault="007F6DA9" w:rsidP="007F6DA9">
      <w:pPr>
        <w:pStyle w:val="ListParagraph"/>
        <w:numPr>
          <w:ilvl w:val="0"/>
          <w:numId w:val="2"/>
        </w:numPr>
        <w:autoSpaceDE w:val="0"/>
        <w:autoSpaceDN w:val="0"/>
        <w:adjustRightInd w:val="0"/>
        <w:rPr>
          <w:rFonts w:ascii="Times New Roman" w:hAnsi="Times New Roman" w:cs="Times New Roman"/>
          <w:sz w:val="24"/>
          <w:szCs w:val="24"/>
        </w:rPr>
      </w:pPr>
      <w:proofErr w:type="spellStart"/>
      <w:r w:rsidRPr="004B5ABA">
        <w:rPr>
          <w:rFonts w:ascii="Times New Roman" w:hAnsi="Times New Roman" w:cs="Times New Roman"/>
          <w:sz w:val="24"/>
          <w:szCs w:val="24"/>
        </w:rPr>
        <w:t>Bardhan</w:t>
      </w:r>
      <w:proofErr w:type="spellEnd"/>
      <w:r w:rsidRPr="004B5ABA">
        <w:rPr>
          <w:rFonts w:ascii="Times New Roman" w:hAnsi="Times New Roman" w:cs="Times New Roman"/>
          <w:sz w:val="24"/>
          <w:szCs w:val="24"/>
        </w:rPr>
        <w:t xml:space="preserve">, </w:t>
      </w:r>
      <w:proofErr w:type="spellStart"/>
      <w:r w:rsidRPr="004B5ABA">
        <w:rPr>
          <w:rFonts w:ascii="Times New Roman" w:hAnsi="Times New Roman" w:cs="Times New Roman"/>
          <w:sz w:val="24"/>
          <w:szCs w:val="24"/>
        </w:rPr>
        <w:t>Pranab</w:t>
      </w:r>
      <w:proofErr w:type="spellEnd"/>
      <w:r w:rsidRPr="004B5ABA">
        <w:rPr>
          <w:rFonts w:ascii="Times New Roman" w:hAnsi="Times New Roman" w:cs="Times New Roman"/>
          <w:sz w:val="24"/>
          <w:szCs w:val="24"/>
        </w:rPr>
        <w:t xml:space="preserve"> K. “Dominant Proprietary Classes and India’s Democracy,” in </w:t>
      </w:r>
      <w:proofErr w:type="spellStart"/>
      <w:r w:rsidRPr="004B5ABA">
        <w:rPr>
          <w:rFonts w:ascii="Times New Roman" w:hAnsi="Times New Roman" w:cs="Times New Roman"/>
          <w:sz w:val="24"/>
          <w:szCs w:val="24"/>
        </w:rPr>
        <w:t>Atul</w:t>
      </w:r>
      <w:proofErr w:type="spellEnd"/>
      <w:r w:rsidRPr="004B5ABA">
        <w:rPr>
          <w:rFonts w:ascii="Times New Roman" w:hAnsi="Times New Roman" w:cs="Times New Roman"/>
          <w:sz w:val="24"/>
          <w:szCs w:val="24"/>
        </w:rPr>
        <w:t xml:space="preserve"> </w:t>
      </w:r>
      <w:proofErr w:type="spellStart"/>
      <w:r w:rsidRPr="004B5ABA">
        <w:rPr>
          <w:rFonts w:ascii="Times New Roman" w:hAnsi="Times New Roman" w:cs="Times New Roman"/>
          <w:sz w:val="24"/>
          <w:szCs w:val="24"/>
        </w:rPr>
        <w:t>Kohli</w:t>
      </w:r>
      <w:proofErr w:type="spellEnd"/>
      <w:r w:rsidRPr="004B5ABA">
        <w:rPr>
          <w:rFonts w:ascii="Times New Roman" w:hAnsi="Times New Roman" w:cs="Times New Roman"/>
          <w:sz w:val="24"/>
          <w:szCs w:val="24"/>
        </w:rPr>
        <w:t xml:space="preserve"> (ed.), </w:t>
      </w:r>
      <w:hyperlink r:id="rId50" w:history="1">
        <w:r w:rsidRPr="009B20A1">
          <w:rPr>
            <w:rStyle w:val="Hyperlink"/>
            <w:rFonts w:ascii="Times New Roman" w:hAnsi="Times New Roman" w:cs="Times New Roman"/>
            <w:i/>
            <w:iCs/>
            <w:sz w:val="24"/>
            <w:szCs w:val="24"/>
          </w:rPr>
          <w:t>India’s Democracy</w:t>
        </w:r>
      </w:hyperlink>
      <w:r w:rsidRPr="004B5ABA">
        <w:rPr>
          <w:rFonts w:ascii="Times New Roman" w:hAnsi="Times New Roman" w:cs="Times New Roman"/>
          <w:i/>
          <w:iCs/>
          <w:sz w:val="24"/>
          <w:szCs w:val="24"/>
        </w:rPr>
        <w:t xml:space="preserve"> </w:t>
      </w:r>
      <w:r w:rsidRPr="004B5ABA">
        <w:rPr>
          <w:rFonts w:ascii="Times New Roman" w:hAnsi="Times New Roman" w:cs="Times New Roman"/>
          <w:sz w:val="24"/>
          <w:szCs w:val="24"/>
        </w:rPr>
        <w:t xml:space="preserve">(1988). </w:t>
      </w:r>
    </w:p>
    <w:p w14:paraId="1F1DD7A5" w14:textId="77777777" w:rsidR="007F6DA9" w:rsidRPr="004B5ABA" w:rsidRDefault="007F6DA9" w:rsidP="00993E14">
      <w:pPr>
        <w:pStyle w:val="Default"/>
        <w:numPr>
          <w:ilvl w:val="0"/>
          <w:numId w:val="2"/>
        </w:numPr>
        <w:rPr>
          <w:sz w:val="23"/>
          <w:szCs w:val="23"/>
        </w:rPr>
      </w:pPr>
      <w:r w:rsidRPr="007F6DA9">
        <w:rPr>
          <w:i/>
          <w:sz w:val="23"/>
          <w:szCs w:val="23"/>
        </w:rPr>
        <w:t>Simulation of Prisoner’s Dilemma</w:t>
      </w:r>
      <w:r>
        <w:rPr>
          <w:sz w:val="23"/>
          <w:szCs w:val="23"/>
        </w:rPr>
        <w:t xml:space="preserve"> and how it applies to explain </w:t>
      </w:r>
      <w:proofErr w:type="spellStart"/>
      <w:r>
        <w:rPr>
          <w:sz w:val="23"/>
          <w:szCs w:val="23"/>
        </w:rPr>
        <w:t>Bardhan’s</w:t>
      </w:r>
      <w:proofErr w:type="spellEnd"/>
      <w:r>
        <w:rPr>
          <w:sz w:val="23"/>
          <w:szCs w:val="23"/>
        </w:rPr>
        <w:t xml:space="preserve"> argument.</w:t>
      </w:r>
    </w:p>
    <w:p w14:paraId="56E689C4" w14:textId="77777777" w:rsidR="00E66801" w:rsidRDefault="00E66801" w:rsidP="00E66801">
      <w:pPr>
        <w:pStyle w:val="Default"/>
        <w:rPr>
          <w:sz w:val="23"/>
          <w:szCs w:val="23"/>
        </w:rPr>
      </w:pPr>
    </w:p>
    <w:p w14:paraId="65400037" w14:textId="77777777" w:rsidR="00E66801" w:rsidRPr="00E66801" w:rsidRDefault="00E66801" w:rsidP="00E66801">
      <w:pPr>
        <w:pStyle w:val="Default"/>
        <w:rPr>
          <w:i/>
          <w:sz w:val="23"/>
          <w:szCs w:val="23"/>
        </w:rPr>
      </w:pPr>
      <w:r>
        <w:rPr>
          <w:i/>
          <w:sz w:val="23"/>
          <w:szCs w:val="23"/>
        </w:rPr>
        <w:t xml:space="preserve">Recommended readings: </w:t>
      </w:r>
    </w:p>
    <w:p w14:paraId="635519EA" w14:textId="77777777" w:rsidR="00E66801" w:rsidRDefault="00E66801" w:rsidP="00E66801">
      <w:pPr>
        <w:pStyle w:val="Default"/>
        <w:ind w:left="360"/>
        <w:rPr>
          <w:sz w:val="23"/>
          <w:szCs w:val="23"/>
        </w:rPr>
      </w:pPr>
    </w:p>
    <w:p w14:paraId="52D02157" w14:textId="77777777" w:rsidR="00993E14" w:rsidRDefault="00E71858" w:rsidP="0047220C">
      <w:pPr>
        <w:pStyle w:val="Default"/>
        <w:numPr>
          <w:ilvl w:val="0"/>
          <w:numId w:val="2"/>
        </w:numPr>
        <w:rPr>
          <w:sz w:val="23"/>
          <w:szCs w:val="23"/>
        </w:rPr>
      </w:pPr>
      <w:r w:rsidRPr="004B5ABA">
        <w:rPr>
          <w:sz w:val="23"/>
          <w:szCs w:val="23"/>
        </w:rPr>
        <w:t>Patrick Heller, “</w:t>
      </w:r>
      <w:hyperlink r:id="rId51" w:history="1">
        <w:r w:rsidRPr="00094409">
          <w:rPr>
            <w:rStyle w:val="Hyperlink"/>
            <w:sz w:val="23"/>
            <w:szCs w:val="23"/>
          </w:rPr>
          <w:t>Degrees of Democracy: Some Comparative Lessons from India</w:t>
        </w:r>
      </w:hyperlink>
      <w:r w:rsidRPr="004B5ABA">
        <w:rPr>
          <w:sz w:val="23"/>
          <w:szCs w:val="23"/>
        </w:rPr>
        <w:t xml:space="preserve">”, </w:t>
      </w:r>
      <w:r w:rsidRPr="004B5ABA">
        <w:rPr>
          <w:i/>
          <w:sz w:val="23"/>
          <w:szCs w:val="23"/>
        </w:rPr>
        <w:t>World Politics</w:t>
      </w:r>
      <w:r w:rsidRPr="004B5ABA">
        <w:rPr>
          <w:sz w:val="23"/>
          <w:szCs w:val="23"/>
        </w:rPr>
        <w:t>, 52 (July 2000), 484-519.</w:t>
      </w:r>
    </w:p>
    <w:p w14:paraId="2246E070" w14:textId="60AB0BC6" w:rsidR="007557FC" w:rsidRPr="0047220C" w:rsidRDefault="007557FC" w:rsidP="0047220C">
      <w:pPr>
        <w:pStyle w:val="Default"/>
        <w:numPr>
          <w:ilvl w:val="0"/>
          <w:numId w:val="2"/>
        </w:numPr>
        <w:rPr>
          <w:sz w:val="23"/>
          <w:szCs w:val="23"/>
        </w:rPr>
      </w:pPr>
      <w:proofErr w:type="spellStart"/>
      <w:r w:rsidRPr="004B5ABA">
        <w:t>Kohli</w:t>
      </w:r>
      <w:proofErr w:type="spellEnd"/>
      <w:r w:rsidRPr="004B5ABA">
        <w:t xml:space="preserve">, </w:t>
      </w:r>
      <w:proofErr w:type="spellStart"/>
      <w:r w:rsidRPr="004B5ABA">
        <w:t>Atul</w:t>
      </w:r>
      <w:proofErr w:type="spellEnd"/>
      <w:r w:rsidRPr="004B5ABA">
        <w:t xml:space="preserve"> (</w:t>
      </w:r>
      <w:proofErr w:type="gramStart"/>
      <w:r w:rsidRPr="004B5ABA">
        <w:t>ed</w:t>
      </w:r>
      <w:proofErr w:type="gramEnd"/>
      <w:r w:rsidRPr="004B5ABA">
        <w:t xml:space="preserve">.). </w:t>
      </w:r>
      <w:hyperlink r:id="rId52" w:history="1">
        <w:r w:rsidRPr="009B20A1">
          <w:rPr>
            <w:rStyle w:val="Hyperlink"/>
            <w:i/>
            <w:iCs/>
          </w:rPr>
          <w:t>The Success of India’s Democracy</w:t>
        </w:r>
      </w:hyperlink>
      <w:r w:rsidRPr="004B5ABA">
        <w:rPr>
          <w:i/>
          <w:iCs/>
        </w:rPr>
        <w:t xml:space="preserve"> </w:t>
      </w:r>
      <w:r>
        <w:t>(2001), Chapter</w:t>
      </w:r>
      <w:r w:rsidR="00E9438E">
        <w:t xml:space="preserve"> 2.</w:t>
      </w:r>
    </w:p>
    <w:p w14:paraId="159BDFB3" w14:textId="77777777" w:rsidR="0092544C" w:rsidRDefault="0092544C" w:rsidP="008C3FEC">
      <w:pPr>
        <w:tabs>
          <w:tab w:val="left" w:pos="-1440"/>
        </w:tabs>
        <w:rPr>
          <w:rFonts w:ascii="Times New Roman" w:hAnsi="Times New Roman" w:cs="Times New Roman"/>
          <w:sz w:val="24"/>
          <w:szCs w:val="24"/>
        </w:rPr>
      </w:pPr>
    </w:p>
    <w:p w14:paraId="6F314537" w14:textId="2CD5CAF3" w:rsidR="008D3738" w:rsidRDefault="008D3738" w:rsidP="001A179B">
      <w:pPr>
        <w:tabs>
          <w:tab w:val="left" w:pos="-1440"/>
        </w:tabs>
        <w:rPr>
          <w:rFonts w:ascii="Times New Roman" w:hAnsi="Times New Roman" w:cs="Times New Roman"/>
          <w:b/>
          <w:sz w:val="24"/>
          <w:szCs w:val="24"/>
        </w:rPr>
      </w:pPr>
      <w:r>
        <w:rPr>
          <w:rFonts w:ascii="Times New Roman" w:hAnsi="Times New Roman" w:cs="Times New Roman"/>
          <w:b/>
          <w:sz w:val="24"/>
          <w:szCs w:val="24"/>
        </w:rPr>
        <w:t>Class 11 (November 27</w:t>
      </w:r>
      <w:r w:rsidRPr="004B5ABA">
        <w:rPr>
          <w:rFonts w:ascii="Times New Roman" w:hAnsi="Times New Roman" w:cs="Times New Roman"/>
          <w:b/>
          <w:sz w:val="24"/>
          <w:szCs w:val="24"/>
        </w:rPr>
        <w:t xml:space="preserve">): </w:t>
      </w:r>
      <w:r>
        <w:rPr>
          <w:rFonts w:ascii="Times New Roman" w:hAnsi="Times New Roman" w:cs="Times New Roman"/>
          <w:b/>
          <w:sz w:val="24"/>
          <w:szCs w:val="24"/>
        </w:rPr>
        <w:t xml:space="preserve">Review for mid term </w:t>
      </w:r>
    </w:p>
    <w:p w14:paraId="40384010" w14:textId="77777777" w:rsidR="008D3738" w:rsidRDefault="008D3738" w:rsidP="001A179B">
      <w:pPr>
        <w:tabs>
          <w:tab w:val="left" w:pos="-1440"/>
        </w:tabs>
        <w:rPr>
          <w:rFonts w:ascii="Times New Roman" w:hAnsi="Times New Roman" w:cs="Times New Roman"/>
          <w:b/>
          <w:sz w:val="24"/>
          <w:szCs w:val="24"/>
        </w:rPr>
      </w:pPr>
    </w:p>
    <w:p w14:paraId="069AFFE5" w14:textId="503945D1" w:rsidR="001A179B" w:rsidRDefault="00DE04FE" w:rsidP="001A179B">
      <w:pPr>
        <w:tabs>
          <w:tab w:val="left" w:pos="-1440"/>
        </w:tabs>
        <w:rPr>
          <w:rFonts w:ascii="Times New Roman" w:hAnsi="Times New Roman" w:cs="Times New Roman"/>
          <w:b/>
          <w:sz w:val="24"/>
          <w:szCs w:val="24"/>
        </w:rPr>
      </w:pPr>
      <w:r>
        <w:rPr>
          <w:rFonts w:ascii="Times New Roman" w:hAnsi="Times New Roman" w:cs="Times New Roman"/>
          <w:b/>
          <w:sz w:val="24"/>
          <w:szCs w:val="24"/>
        </w:rPr>
        <w:t>Class</w:t>
      </w:r>
      <w:r w:rsidR="0049759F">
        <w:rPr>
          <w:rFonts w:ascii="Times New Roman" w:hAnsi="Times New Roman" w:cs="Times New Roman"/>
          <w:b/>
          <w:sz w:val="24"/>
          <w:szCs w:val="24"/>
        </w:rPr>
        <w:t xml:space="preserve"> 12</w:t>
      </w:r>
      <w:r w:rsidR="002B4D33">
        <w:rPr>
          <w:rFonts w:ascii="Times New Roman" w:hAnsi="Times New Roman" w:cs="Times New Roman"/>
          <w:b/>
          <w:sz w:val="24"/>
          <w:szCs w:val="24"/>
        </w:rPr>
        <w:t xml:space="preserve"> </w:t>
      </w:r>
      <w:r w:rsidR="00A754C8">
        <w:rPr>
          <w:rFonts w:ascii="Times New Roman" w:hAnsi="Times New Roman" w:cs="Times New Roman"/>
          <w:b/>
          <w:sz w:val="24"/>
          <w:szCs w:val="24"/>
        </w:rPr>
        <w:t>(December 4</w:t>
      </w:r>
      <w:r w:rsidR="00466D4C">
        <w:rPr>
          <w:rFonts w:ascii="Times New Roman" w:hAnsi="Times New Roman" w:cs="Times New Roman"/>
          <w:b/>
          <w:sz w:val="24"/>
          <w:szCs w:val="24"/>
        </w:rPr>
        <w:t>)</w:t>
      </w:r>
      <w:r w:rsidR="002B4D33" w:rsidRPr="004B5ABA">
        <w:rPr>
          <w:rFonts w:ascii="Times New Roman" w:hAnsi="Times New Roman" w:cs="Times New Roman"/>
          <w:b/>
          <w:sz w:val="24"/>
          <w:szCs w:val="24"/>
        </w:rPr>
        <w:t xml:space="preserve">: </w:t>
      </w:r>
      <w:r w:rsidR="001A179B">
        <w:rPr>
          <w:rFonts w:ascii="Times New Roman" w:hAnsi="Times New Roman" w:cs="Times New Roman"/>
          <w:b/>
          <w:sz w:val="24"/>
          <w:szCs w:val="24"/>
        </w:rPr>
        <w:t>Mid-</w:t>
      </w:r>
      <w:r w:rsidR="001A179B" w:rsidRPr="004B5ABA">
        <w:rPr>
          <w:rFonts w:ascii="Times New Roman" w:hAnsi="Times New Roman" w:cs="Times New Roman"/>
          <w:b/>
          <w:sz w:val="24"/>
          <w:szCs w:val="24"/>
        </w:rPr>
        <w:t>Term Test</w:t>
      </w:r>
      <w:r w:rsidR="001A179B">
        <w:rPr>
          <w:rFonts w:ascii="Times New Roman" w:hAnsi="Times New Roman" w:cs="Times New Roman"/>
          <w:b/>
          <w:sz w:val="24"/>
          <w:szCs w:val="24"/>
        </w:rPr>
        <w:t xml:space="preserve"> in class</w:t>
      </w:r>
    </w:p>
    <w:p w14:paraId="4C5ABBD8" w14:textId="77777777" w:rsidR="00326019" w:rsidRPr="004B5ABA" w:rsidRDefault="00326019" w:rsidP="00326019">
      <w:pPr>
        <w:rPr>
          <w:rFonts w:ascii="Times New Roman" w:hAnsi="Times New Roman" w:cs="Times New Roman"/>
          <w:sz w:val="24"/>
          <w:szCs w:val="24"/>
        </w:rPr>
      </w:pPr>
      <m:oMathPara>
        <m:oMath>
          <m:r>
            <w:rPr>
              <w:rFonts w:ascii="Cambria Math" w:hAnsi="Cambria Math" w:cs="Times New Roman"/>
              <w:sz w:val="24"/>
              <w:szCs w:val="24"/>
            </w:rPr>
            <m:t>∞∞∞∞∞∞</m:t>
          </m:r>
        </m:oMath>
      </m:oMathPara>
    </w:p>
    <w:p w14:paraId="658751BA" w14:textId="77777777" w:rsidR="00326019" w:rsidRDefault="00326019" w:rsidP="00326019">
      <w:pPr>
        <w:rPr>
          <w:rFonts w:ascii="Times New Roman" w:hAnsi="Times New Roman" w:cs="Times New Roman"/>
          <w:b/>
          <w:sz w:val="28"/>
          <w:szCs w:val="28"/>
          <w:u w:val="single"/>
        </w:rPr>
      </w:pPr>
    </w:p>
    <w:p w14:paraId="4FE51DB7" w14:textId="77777777" w:rsidR="00326019" w:rsidRPr="004B5ABA" w:rsidRDefault="00326019" w:rsidP="00326019">
      <w:pPr>
        <w:rPr>
          <w:rFonts w:ascii="Times New Roman" w:hAnsi="Times New Roman" w:cs="Times New Roman"/>
          <w:b/>
          <w:sz w:val="28"/>
          <w:szCs w:val="28"/>
          <w:u w:val="single"/>
        </w:rPr>
      </w:pPr>
      <w:r w:rsidRPr="004B5ABA">
        <w:rPr>
          <w:rFonts w:ascii="Times New Roman" w:hAnsi="Times New Roman" w:cs="Times New Roman"/>
          <w:b/>
          <w:sz w:val="28"/>
          <w:szCs w:val="28"/>
          <w:u w:val="single"/>
        </w:rPr>
        <w:t>Winter Semester Reading List</w:t>
      </w:r>
    </w:p>
    <w:p w14:paraId="10139CBE" w14:textId="734C00B4" w:rsidR="008559E0" w:rsidRPr="00322CEB" w:rsidRDefault="001A179B" w:rsidP="008559E0">
      <w:pPr>
        <w:rPr>
          <w:rFonts w:ascii="Times New Roman" w:hAnsi="Times New Roman" w:cs="Times New Roman"/>
          <w:sz w:val="24"/>
          <w:szCs w:val="24"/>
        </w:rPr>
      </w:pPr>
      <w:r>
        <w:rPr>
          <w:rFonts w:ascii="Times New Roman" w:hAnsi="Times New Roman" w:cs="Times New Roman"/>
          <w:b/>
          <w:sz w:val="24"/>
          <w:szCs w:val="24"/>
        </w:rPr>
        <w:t>Class 13</w:t>
      </w:r>
      <w:r w:rsidRPr="004B5ABA">
        <w:rPr>
          <w:rFonts w:ascii="Times New Roman" w:hAnsi="Times New Roman" w:cs="Times New Roman"/>
          <w:b/>
          <w:sz w:val="24"/>
          <w:szCs w:val="24"/>
        </w:rPr>
        <w:t xml:space="preserve"> (</w:t>
      </w:r>
      <w:r w:rsidR="00492B8A">
        <w:rPr>
          <w:rFonts w:ascii="Times New Roman" w:hAnsi="Times New Roman" w:cs="Times New Roman"/>
          <w:b/>
          <w:sz w:val="24"/>
          <w:szCs w:val="24"/>
        </w:rPr>
        <w:t>January 8</w:t>
      </w:r>
      <w:r w:rsidRPr="004B5ABA">
        <w:rPr>
          <w:rFonts w:ascii="Times New Roman" w:hAnsi="Times New Roman" w:cs="Times New Roman"/>
          <w:b/>
          <w:sz w:val="24"/>
          <w:szCs w:val="24"/>
        </w:rPr>
        <w:t xml:space="preserve">): </w:t>
      </w:r>
      <w:r w:rsidR="008559E0" w:rsidRPr="00F87D95">
        <w:rPr>
          <w:rFonts w:ascii="Times New Roman" w:hAnsi="Times New Roman" w:cs="Times New Roman"/>
          <w:sz w:val="24"/>
          <w:szCs w:val="24"/>
        </w:rPr>
        <w:t xml:space="preserve">Movie or documentary on </w:t>
      </w:r>
      <w:r w:rsidR="008559E0">
        <w:rPr>
          <w:rFonts w:ascii="Times New Roman" w:hAnsi="Times New Roman" w:cs="Times New Roman"/>
          <w:sz w:val="24"/>
          <w:szCs w:val="24"/>
        </w:rPr>
        <w:t xml:space="preserve">Hindu-Muslim riots used by the BJP to win elections in India in 1990s  </w:t>
      </w:r>
    </w:p>
    <w:p w14:paraId="5B70E250" w14:textId="77777777" w:rsidR="008559E0" w:rsidRDefault="008559E0" w:rsidP="008559E0">
      <w:pPr>
        <w:rPr>
          <w:rFonts w:ascii="Times New Roman" w:hAnsi="Times New Roman" w:cs="Times New Roman"/>
          <w:sz w:val="24"/>
          <w:szCs w:val="24"/>
        </w:rPr>
      </w:pPr>
      <w:r>
        <w:rPr>
          <w:rFonts w:ascii="Times New Roman" w:hAnsi="Times New Roman" w:cs="Times New Roman"/>
          <w:sz w:val="24"/>
          <w:szCs w:val="24"/>
        </w:rPr>
        <w:t xml:space="preserve">‘Ram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Naam</w:t>
      </w:r>
      <w:proofErr w:type="spellEnd"/>
      <w:r>
        <w:rPr>
          <w:rFonts w:ascii="Times New Roman" w:hAnsi="Times New Roman" w:cs="Times New Roman"/>
          <w:sz w:val="24"/>
          <w:szCs w:val="24"/>
        </w:rPr>
        <w:t xml:space="preserve">’ - </w:t>
      </w:r>
      <w:hyperlink r:id="rId53" w:history="1">
        <w:r w:rsidRPr="00E73B2B">
          <w:rPr>
            <w:rStyle w:val="Hyperlink"/>
            <w:rFonts w:ascii="Times New Roman" w:hAnsi="Times New Roman" w:cs="Times New Roman"/>
            <w:sz w:val="24"/>
            <w:szCs w:val="24"/>
          </w:rPr>
          <w:t>https://www.youtube.com/watch?v=OO-VaJBHiik</w:t>
        </w:r>
      </w:hyperlink>
      <w:r>
        <w:rPr>
          <w:rFonts w:ascii="Times New Roman" w:hAnsi="Times New Roman" w:cs="Times New Roman"/>
          <w:sz w:val="24"/>
          <w:szCs w:val="24"/>
        </w:rPr>
        <w:t xml:space="preserve"> </w:t>
      </w:r>
    </w:p>
    <w:p w14:paraId="14A7073C" w14:textId="77777777" w:rsidR="008559E0" w:rsidRPr="00232C48" w:rsidRDefault="008559E0" w:rsidP="008559E0">
      <w:pPr>
        <w:rPr>
          <w:rFonts w:ascii="Times New Roman" w:hAnsi="Times New Roman" w:cs="Times New Roman"/>
          <w:sz w:val="24"/>
          <w:szCs w:val="24"/>
        </w:rPr>
      </w:pPr>
      <w:r>
        <w:rPr>
          <w:rFonts w:ascii="Times New Roman" w:hAnsi="Times New Roman" w:cs="Times New Roman"/>
          <w:sz w:val="24"/>
          <w:szCs w:val="24"/>
        </w:rPr>
        <w:t>Write a short memo (half page) and put it up on Blackboard in Assignments folder, on your thoughts after watching this documentary.</w:t>
      </w:r>
    </w:p>
    <w:p w14:paraId="69788F24" w14:textId="77777777" w:rsidR="008559E0" w:rsidRDefault="008559E0">
      <w:pPr>
        <w:rPr>
          <w:rFonts w:ascii="Times New Roman" w:hAnsi="Times New Roman" w:cs="Times New Roman"/>
          <w:b/>
          <w:sz w:val="24"/>
          <w:szCs w:val="24"/>
        </w:rPr>
      </w:pPr>
    </w:p>
    <w:p w14:paraId="61C751E1" w14:textId="07E109B3" w:rsidR="008559E0" w:rsidRPr="004B5ABA" w:rsidRDefault="00492B8A" w:rsidP="008559E0">
      <w:pPr>
        <w:rPr>
          <w:rFonts w:ascii="Times New Roman" w:hAnsi="Times New Roman" w:cs="Times New Roman"/>
          <w:b/>
          <w:sz w:val="24"/>
          <w:szCs w:val="24"/>
        </w:rPr>
      </w:pPr>
      <w:r>
        <w:rPr>
          <w:rFonts w:ascii="Times New Roman" w:hAnsi="Times New Roman" w:cs="Times New Roman"/>
          <w:b/>
          <w:sz w:val="24"/>
          <w:szCs w:val="24"/>
        </w:rPr>
        <w:t>Class 14 (January 15</w:t>
      </w:r>
      <w:r w:rsidR="008559E0" w:rsidRPr="004B5ABA">
        <w:rPr>
          <w:rFonts w:ascii="Times New Roman" w:hAnsi="Times New Roman" w:cs="Times New Roman"/>
          <w:b/>
          <w:sz w:val="24"/>
          <w:szCs w:val="24"/>
        </w:rPr>
        <w:t xml:space="preserve">): </w:t>
      </w:r>
      <w:r w:rsidR="008559E0">
        <w:rPr>
          <w:rFonts w:ascii="Times New Roman" w:hAnsi="Times New Roman" w:cs="Times New Roman"/>
          <w:b/>
          <w:sz w:val="24"/>
          <w:szCs w:val="24"/>
        </w:rPr>
        <w:t>Ethnic Conflict</w:t>
      </w:r>
      <w:r w:rsidR="008559E0" w:rsidRPr="004B5ABA">
        <w:rPr>
          <w:rFonts w:ascii="Times New Roman" w:hAnsi="Times New Roman" w:cs="Times New Roman"/>
          <w:b/>
          <w:sz w:val="24"/>
          <w:szCs w:val="24"/>
        </w:rPr>
        <w:t xml:space="preserve">: </w:t>
      </w:r>
      <w:r w:rsidR="008559E0">
        <w:rPr>
          <w:rFonts w:ascii="Times New Roman" w:hAnsi="Times New Roman" w:cs="Times New Roman"/>
          <w:b/>
          <w:sz w:val="24"/>
          <w:szCs w:val="24"/>
        </w:rPr>
        <w:t xml:space="preserve">Hindu Muslim </w:t>
      </w:r>
      <w:r w:rsidR="008559E0" w:rsidRPr="004B5ABA">
        <w:rPr>
          <w:rFonts w:ascii="Times New Roman" w:hAnsi="Times New Roman" w:cs="Times New Roman"/>
          <w:b/>
          <w:sz w:val="24"/>
          <w:szCs w:val="24"/>
        </w:rPr>
        <w:t>Riots</w:t>
      </w:r>
      <w:r w:rsidR="008559E0">
        <w:rPr>
          <w:rFonts w:ascii="Times New Roman" w:hAnsi="Times New Roman" w:cs="Times New Roman"/>
          <w:b/>
          <w:sz w:val="24"/>
          <w:szCs w:val="24"/>
        </w:rPr>
        <w:t xml:space="preserve"> in India</w:t>
      </w:r>
    </w:p>
    <w:p w14:paraId="369D1F66" w14:textId="77777777" w:rsidR="008559E0" w:rsidRPr="005220EE" w:rsidRDefault="008559E0" w:rsidP="008559E0">
      <w:pPr>
        <w:pStyle w:val="Default"/>
        <w:numPr>
          <w:ilvl w:val="0"/>
          <w:numId w:val="17"/>
        </w:numPr>
      </w:pPr>
      <w:r w:rsidRPr="005220EE">
        <w:t>Varshney, Ashutosh. 2001. “</w:t>
      </w:r>
      <w:hyperlink r:id="rId54" w:history="1">
        <w:r w:rsidRPr="003F20D0">
          <w:rPr>
            <w:rStyle w:val="Hyperlink"/>
          </w:rPr>
          <w:t>Ethnic Politics and Civil Society: India and Beyond</w:t>
        </w:r>
      </w:hyperlink>
      <w:r w:rsidRPr="005220EE">
        <w:t xml:space="preserve">”, </w:t>
      </w:r>
      <w:r w:rsidRPr="0042070C">
        <w:rPr>
          <w:i/>
        </w:rPr>
        <w:t>World Politics</w:t>
      </w:r>
      <w:r w:rsidRPr="005220EE">
        <w:t xml:space="preserve"> 53 (3), pgs. 362-398 </w:t>
      </w:r>
    </w:p>
    <w:p w14:paraId="44CA4CCB" w14:textId="77777777" w:rsidR="008559E0" w:rsidRPr="005220EE" w:rsidRDefault="008559E0" w:rsidP="008559E0">
      <w:pPr>
        <w:pStyle w:val="Default"/>
        <w:numPr>
          <w:ilvl w:val="0"/>
          <w:numId w:val="17"/>
        </w:numPr>
      </w:pPr>
      <w:r w:rsidRPr="005220EE">
        <w:t xml:space="preserve">Wilkinson, Steven. 2004. </w:t>
      </w:r>
      <w:hyperlink r:id="rId55" w:history="1">
        <w:r w:rsidRPr="008D4A84">
          <w:rPr>
            <w:rStyle w:val="Hyperlink"/>
          </w:rPr>
          <w:t xml:space="preserve">Votes and </w:t>
        </w:r>
        <w:proofErr w:type="gramStart"/>
        <w:r w:rsidRPr="008D4A84">
          <w:rPr>
            <w:rStyle w:val="Hyperlink"/>
          </w:rPr>
          <w:t>Violence :</w:t>
        </w:r>
        <w:proofErr w:type="gramEnd"/>
        <w:r w:rsidRPr="008D4A84">
          <w:rPr>
            <w:rStyle w:val="Hyperlink"/>
          </w:rPr>
          <w:t xml:space="preserve"> Electoral Competition and Ethnic Riots in India</w:t>
        </w:r>
      </w:hyperlink>
      <w:r w:rsidRPr="005220EE">
        <w:t>, Cambridge: Cambridge Unive</w:t>
      </w:r>
      <w:r>
        <w:t>rsity Press. C</w:t>
      </w:r>
      <w:r w:rsidRPr="005220EE">
        <w:t xml:space="preserve">hapter 1 - “The Electoral Incentives </w:t>
      </w:r>
      <w:r>
        <w:t xml:space="preserve">for Ethnic Violence”, </w:t>
      </w:r>
      <w:proofErr w:type="spellStart"/>
      <w:r>
        <w:t>pgs</w:t>
      </w:r>
      <w:proofErr w:type="spellEnd"/>
      <w:r>
        <w:t xml:space="preserve"> 1-18.</w:t>
      </w:r>
    </w:p>
    <w:p w14:paraId="1FF0DF31" w14:textId="77777777" w:rsidR="008559E0" w:rsidRDefault="008559E0" w:rsidP="008559E0">
      <w:pPr>
        <w:rPr>
          <w:rFonts w:ascii="Times New Roman" w:hAnsi="Times New Roman" w:cs="Times New Roman"/>
          <w:i/>
          <w:sz w:val="24"/>
          <w:szCs w:val="24"/>
        </w:rPr>
      </w:pPr>
      <w:r>
        <w:rPr>
          <w:rFonts w:ascii="Times New Roman" w:hAnsi="Times New Roman" w:cs="Times New Roman"/>
          <w:i/>
          <w:sz w:val="24"/>
          <w:szCs w:val="24"/>
        </w:rPr>
        <w:t>Recommended readings:</w:t>
      </w:r>
    </w:p>
    <w:p w14:paraId="76AF0D4D" w14:textId="77777777" w:rsidR="008559E0" w:rsidRPr="005220EE" w:rsidRDefault="008559E0" w:rsidP="008559E0">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napToGrid w:val="0"/>
          <w:sz w:val="24"/>
          <w:szCs w:val="24"/>
        </w:rPr>
      </w:pPr>
      <w:proofErr w:type="spellStart"/>
      <w:r w:rsidRPr="005220EE">
        <w:rPr>
          <w:rFonts w:ascii="Times New Roman" w:eastAsia="Calibri" w:hAnsi="Times New Roman" w:cs="Times New Roman"/>
          <w:sz w:val="24"/>
          <w:szCs w:val="24"/>
        </w:rPr>
        <w:t>Tambiah</w:t>
      </w:r>
      <w:proofErr w:type="spellEnd"/>
      <w:r w:rsidRPr="005220EE">
        <w:rPr>
          <w:rFonts w:ascii="Times New Roman" w:eastAsia="Calibri" w:hAnsi="Times New Roman" w:cs="Times New Roman"/>
          <w:sz w:val="24"/>
          <w:szCs w:val="24"/>
        </w:rPr>
        <w:t>, Stanley. 1986</w:t>
      </w:r>
      <w:hyperlink r:id="rId56" w:history="1">
        <w:r w:rsidRPr="00E12549">
          <w:rPr>
            <w:rStyle w:val="Hyperlink"/>
            <w:rFonts w:ascii="Times New Roman" w:eastAsia="Calibri" w:hAnsi="Times New Roman" w:cs="Times New Roman"/>
            <w:sz w:val="24"/>
            <w:szCs w:val="24"/>
          </w:rPr>
          <w:t xml:space="preserve">. </w:t>
        </w:r>
        <w:r w:rsidRPr="00E12549">
          <w:rPr>
            <w:rStyle w:val="Hyperlink"/>
            <w:rFonts w:ascii="Times New Roman" w:eastAsia="Calibri" w:hAnsi="Times New Roman" w:cs="Times New Roman"/>
            <w:i/>
            <w:iCs/>
            <w:sz w:val="24"/>
            <w:szCs w:val="24"/>
          </w:rPr>
          <w:t>Sri Lanka: Ethnic Fratricide and the Dismantling of Democracy</w:t>
        </w:r>
      </w:hyperlink>
      <w:r w:rsidRPr="005220EE">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w:t>
      </w:r>
      <w:r w:rsidRPr="005220EE">
        <w:rPr>
          <w:rFonts w:ascii="Times New Roman" w:eastAsia="Calibri" w:hAnsi="Times New Roman" w:cs="Times New Roman"/>
          <w:sz w:val="24"/>
          <w:szCs w:val="24"/>
        </w:rPr>
        <w:t>Chicago: University of Chicago Press.</w:t>
      </w:r>
      <w:r w:rsidRPr="005220EE">
        <w:rPr>
          <w:rFonts w:ascii="Times New Roman" w:eastAsia="Times New Roman" w:hAnsi="Times New Roman" w:cs="Times New Roman"/>
          <w:snapToGrid w:val="0"/>
          <w:sz w:val="24"/>
          <w:szCs w:val="24"/>
        </w:rPr>
        <w:t xml:space="preserve"> </w:t>
      </w:r>
    </w:p>
    <w:p w14:paraId="349E2D26" w14:textId="77777777" w:rsidR="008559E0" w:rsidRPr="005220EE" w:rsidRDefault="008559E0" w:rsidP="008559E0">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napToGrid w:val="0"/>
          <w:sz w:val="24"/>
          <w:szCs w:val="24"/>
        </w:rPr>
      </w:pPr>
      <w:proofErr w:type="spellStart"/>
      <w:r w:rsidRPr="005220EE">
        <w:rPr>
          <w:rFonts w:ascii="Times New Roman" w:eastAsia="Times New Roman" w:hAnsi="Times New Roman" w:cs="Times New Roman"/>
          <w:snapToGrid w:val="0"/>
          <w:sz w:val="24"/>
          <w:szCs w:val="24"/>
        </w:rPr>
        <w:t>Tambiah</w:t>
      </w:r>
      <w:proofErr w:type="spellEnd"/>
      <w:r w:rsidRPr="005220EE">
        <w:rPr>
          <w:rFonts w:ascii="Times New Roman" w:eastAsia="Times New Roman" w:hAnsi="Times New Roman" w:cs="Times New Roman"/>
          <w:snapToGrid w:val="0"/>
          <w:sz w:val="24"/>
          <w:szCs w:val="24"/>
        </w:rPr>
        <w:t xml:space="preserve">, Stanley J. </w:t>
      </w:r>
      <w:hyperlink r:id="rId57" w:history="1">
        <w:r w:rsidRPr="00E12549">
          <w:rPr>
            <w:rStyle w:val="Hyperlink"/>
            <w:rFonts w:ascii="Times New Roman" w:eastAsia="Times New Roman" w:hAnsi="Times New Roman" w:cs="Times New Roman"/>
            <w:i/>
            <w:iCs/>
            <w:snapToGrid w:val="0"/>
            <w:sz w:val="24"/>
            <w:szCs w:val="24"/>
          </w:rPr>
          <w:t xml:space="preserve">Levelling Crowds: </w:t>
        </w:r>
        <w:proofErr w:type="spellStart"/>
        <w:r w:rsidRPr="00E12549">
          <w:rPr>
            <w:rStyle w:val="Hyperlink"/>
            <w:rFonts w:ascii="Times New Roman" w:eastAsia="Times New Roman" w:hAnsi="Times New Roman" w:cs="Times New Roman"/>
            <w:i/>
            <w:iCs/>
            <w:snapToGrid w:val="0"/>
            <w:sz w:val="24"/>
            <w:szCs w:val="24"/>
          </w:rPr>
          <w:t>Ethnonationalist</w:t>
        </w:r>
        <w:proofErr w:type="spellEnd"/>
        <w:r w:rsidRPr="00E12549">
          <w:rPr>
            <w:rStyle w:val="Hyperlink"/>
            <w:rFonts w:ascii="Times New Roman" w:eastAsia="Times New Roman" w:hAnsi="Times New Roman" w:cs="Times New Roman"/>
            <w:i/>
            <w:iCs/>
            <w:snapToGrid w:val="0"/>
            <w:sz w:val="24"/>
            <w:szCs w:val="24"/>
          </w:rPr>
          <w:t xml:space="preserve"> Conflicts and Collective Violence in South Asia</w:t>
        </w:r>
      </w:hyperlink>
      <w:r w:rsidRPr="005220EE">
        <w:rPr>
          <w:rFonts w:ascii="Times New Roman" w:eastAsia="Times New Roman" w:hAnsi="Times New Roman" w:cs="Times New Roman"/>
          <w:snapToGrid w:val="0"/>
          <w:sz w:val="24"/>
          <w:szCs w:val="24"/>
        </w:rPr>
        <w:t xml:space="preserve"> (1996), </w:t>
      </w:r>
      <w:r>
        <w:rPr>
          <w:rFonts w:ascii="Times New Roman" w:eastAsia="Times New Roman" w:hAnsi="Times New Roman" w:cs="Times New Roman"/>
          <w:snapToGrid w:val="0"/>
          <w:sz w:val="24"/>
          <w:szCs w:val="24"/>
        </w:rPr>
        <w:t>Chapter</w:t>
      </w:r>
      <w:r w:rsidRPr="00234DCA">
        <w:rPr>
          <w:rFonts w:ascii="Times New Roman" w:eastAsia="Times New Roman" w:hAnsi="Times New Roman" w:cs="Times New Roman"/>
          <w:snapToGrid w:val="0"/>
          <w:sz w:val="24"/>
          <w:szCs w:val="24"/>
        </w:rPr>
        <w:t xml:space="preserve"> 4.  </w:t>
      </w:r>
    </w:p>
    <w:p w14:paraId="3336CD1E" w14:textId="77777777" w:rsidR="008559E0" w:rsidRPr="005220EE" w:rsidRDefault="008559E0" w:rsidP="008559E0">
      <w:pPr>
        <w:pStyle w:val="Default"/>
        <w:widowControl w:val="0"/>
        <w:numPr>
          <w:ilvl w:val="0"/>
          <w:numId w:val="17"/>
        </w:numPr>
        <w:rPr>
          <w:rFonts w:eastAsia="Times New Roman"/>
          <w:snapToGrid w:val="0"/>
        </w:rPr>
      </w:pPr>
      <w:r w:rsidRPr="005220EE">
        <w:t xml:space="preserve">Brass, Paul R. 2003. </w:t>
      </w:r>
      <w:hyperlink r:id="rId58" w:history="1">
        <w:r w:rsidRPr="00E12549">
          <w:rPr>
            <w:rStyle w:val="Hyperlink"/>
            <w:i/>
          </w:rPr>
          <w:t>The Production of Hindu-Muslim Violence in Contemporary India</w:t>
        </w:r>
      </w:hyperlink>
      <w:r>
        <w:t xml:space="preserve">. </w:t>
      </w:r>
      <w:r>
        <w:lastRenderedPageBreak/>
        <w:t xml:space="preserve">pp. </w:t>
      </w:r>
      <w:r w:rsidRPr="005220EE">
        <w:t>5-39</w:t>
      </w:r>
      <w:r>
        <w:t>.</w:t>
      </w:r>
      <w:r w:rsidRPr="005220EE">
        <w:t xml:space="preserve"> </w:t>
      </w:r>
    </w:p>
    <w:p w14:paraId="5867C838" w14:textId="77777777" w:rsidR="008559E0" w:rsidRPr="00232C48" w:rsidRDefault="008559E0" w:rsidP="008559E0">
      <w:pPr>
        <w:rPr>
          <w:rFonts w:ascii="Times New Roman" w:hAnsi="Times New Roman" w:cs="Times New Roman"/>
          <w:sz w:val="24"/>
          <w:szCs w:val="24"/>
        </w:rPr>
      </w:pPr>
    </w:p>
    <w:p w14:paraId="17E18862" w14:textId="61307FF9" w:rsidR="00EC7B79" w:rsidRPr="004B5ABA" w:rsidRDefault="00F34D1C">
      <w:pPr>
        <w:rPr>
          <w:rFonts w:ascii="Times New Roman" w:hAnsi="Times New Roman" w:cs="Times New Roman"/>
          <w:b/>
          <w:sz w:val="24"/>
          <w:szCs w:val="24"/>
        </w:rPr>
      </w:pPr>
      <w:r>
        <w:rPr>
          <w:rFonts w:ascii="Times New Roman" w:hAnsi="Times New Roman" w:cs="Times New Roman"/>
          <w:b/>
          <w:sz w:val="24"/>
          <w:szCs w:val="24"/>
        </w:rPr>
        <w:t>Class 15</w:t>
      </w:r>
      <w:r w:rsidR="00492B8A">
        <w:rPr>
          <w:rFonts w:ascii="Times New Roman" w:hAnsi="Times New Roman" w:cs="Times New Roman"/>
          <w:b/>
          <w:sz w:val="24"/>
          <w:szCs w:val="24"/>
        </w:rPr>
        <w:t xml:space="preserve"> (January 22</w:t>
      </w:r>
      <w:r>
        <w:rPr>
          <w:rFonts w:ascii="Times New Roman" w:hAnsi="Times New Roman" w:cs="Times New Roman"/>
          <w:b/>
          <w:sz w:val="24"/>
          <w:szCs w:val="24"/>
        </w:rPr>
        <w:t>)</w:t>
      </w:r>
      <w:r w:rsidRPr="004B5ABA">
        <w:rPr>
          <w:rFonts w:ascii="Times New Roman" w:hAnsi="Times New Roman" w:cs="Times New Roman"/>
          <w:b/>
          <w:sz w:val="24"/>
          <w:szCs w:val="24"/>
        </w:rPr>
        <w:t>:</w:t>
      </w:r>
      <w:r>
        <w:rPr>
          <w:rFonts w:ascii="Times New Roman" w:hAnsi="Times New Roman" w:cs="Times New Roman"/>
          <w:b/>
          <w:sz w:val="24"/>
          <w:szCs w:val="24"/>
        </w:rPr>
        <w:t xml:space="preserve"> </w:t>
      </w:r>
      <w:r w:rsidR="00FE4C82" w:rsidRPr="004B5ABA">
        <w:rPr>
          <w:rFonts w:ascii="Times New Roman" w:hAnsi="Times New Roman" w:cs="Times New Roman"/>
          <w:b/>
          <w:sz w:val="24"/>
          <w:szCs w:val="24"/>
        </w:rPr>
        <w:t>Democracy and Authoritarianism 2</w:t>
      </w:r>
      <w:r w:rsidR="00503820" w:rsidRPr="004B5ABA">
        <w:rPr>
          <w:rFonts w:ascii="Times New Roman" w:hAnsi="Times New Roman" w:cs="Times New Roman"/>
          <w:b/>
          <w:sz w:val="24"/>
          <w:szCs w:val="24"/>
        </w:rPr>
        <w:t>: Comparative Perspectives</w:t>
      </w:r>
    </w:p>
    <w:p w14:paraId="4E4A9293" w14:textId="77777777" w:rsidR="000A6EC1" w:rsidRPr="000A6EC1" w:rsidRDefault="000A6EC1" w:rsidP="000A6EC1">
      <w:pPr>
        <w:pStyle w:val="ListParagraph"/>
        <w:numPr>
          <w:ilvl w:val="0"/>
          <w:numId w:val="1"/>
        </w:numPr>
        <w:autoSpaceDE w:val="0"/>
        <w:autoSpaceDN w:val="0"/>
        <w:adjustRightInd w:val="0"/>
        <w:rPr>
          <w:rFonts w:ascii="Times New Roman" w:hAnsi="Times New Roman" w:cs="Times New Roman"/>
          <w:i/>
          <w:color w:val="FF0000"/>
          <w:sz w:val="24"/>
          <w:szCs w:val="24"/>
        </w:rPr>
      </w:pPr>
      <w:r w:rsidRPr="000A6EC1">
        <w:rPr>
          <w:rFonts w:ascii="Times New Roman" w:hAnsi="Times New Roman" w:cs="Times New Roman"/>
          <w:i/>
          <w:color w:val="FF0000"/>
          <w:sz w:val="24"/>
          <w:szCs w:val="24"/>
        </w:rPr>
        <w:t>In this class I will also explain the method of similarities and differences, which is very often used in comparative politics</w:t>
      </w:r>
    </w:p>
    <w:p w14:paraId="4239CD7A" w14:textId="77777777" w:rsidR="00ED0F8D" w:rsidRPr="004B5ABA" w:rsidRDefault="00ED0F8D" w:rsidP="00ED0F8D">
      <w:pPr>
        <w:pStyle w:val="ListParagraph"/>
        <w:numPr>
          <w:ilvl w:val="0"/>
          <w:numId w:val="1"/>
        </w:numPr>
        <w:autoSpaceDE w:val="0"/>
        <w:autoSpaceDN w:val="0"/>
        <w:adjustRightInd w:val="0"/>
        <w:ind w:left="360"/>
        <w:rPr>
          <w:rFonts w:ascii="Times New Roman" w:hAnsi="Times New Roman" w:cs="Times New Roman"/>
          <w:sz w:val="24"/>
          <w:szCs w:val="24"/>
        </w:rPr>
      </w:pPr>
      <w:r w:rsidRPr="004B5ABA">
        <w:rPr>
          <w:rFonts w:ascii="Times New Roman" w:hAnsi="Times New Roman" w:cs="Times New Roman"/>
          <w:sz w:val="24"/>
          <w:szCs w:val="24"/>
        </w:rPr>
        <w:t xml:space="preserve">Maya </w:t>
      </w:r>
      <w:r>
        <w:rPr>
          <w:rFonts w:ascii="Times New Roman" w:hAnsi="Times New Roman" w:cs="Times New Roman"/>
          <w:sz w:val="24"/>
          <w:szCs w:val="24"/>
        </w:rPr>
        <w:t>Tudor. “</w:t>
      </w:r>
      <w:hyperlink r:id="rId59" w:history="1">
        <w:r w:rsidRPr="00BE01BF">
          <w:rPr>
            <w:rStyle w:val="Hyperlink"/>
            <w:rFonts w:ascii="Times New Roman" w:hAnsi="Times New Roman" w:cs="Times New Roman"/>
            <w:sz w:val="24"/>
            <w:szCs w:val="24"/>
          </w:rPr>
          <w:t>Explaining Democracy’s Origins: Lessons from South Asia</w:t>
        </w:r>
      </w:hyperlink>
      <w:r>
        <w:rPr>
          <w:rFonts w:ascii="Times New Roman" w:hAnsi="Times New Roman" w:cs="Times New Roman"/>
          <w:sz w:val="24"/>
          <w:szCs w:val="24"/>
        </w:rPr>
        <w:t xml:space="preserve">”, </w:t>
      </w:r>
      <w:r>
        <w:rPr>
          <w:rFonts w:ascii="Times New Roman" w:hAnsi="Times New Roman" w:cs="Times New Roman"/>
          <w:i/>
          <w:sz w:val="24"/>
          <w:szCs w:val="24"/>
        </w:rPr>
        <w:t xml:space="preserve">Comparative Politics, </w:t>
      </w:r>
      <w:r>
        <w:rPr>
          <w:rFonts w:ascii="Times New Roman" w:hAnsi="Times New Roman" w:cs="Times New Roman"/>
          <w:sz w:val="24"/>
          <w:szCs w:val="24"/>
        </w:rPr>
        <w:t>April 2013.</w:t>
      </w:r>
    </w:p>
    <w:p w14:paraId="3E8C8BCD" w14:textId="77777777" w:rsidR="00503820" w:rsidRPr="004B5ABA" w:rsidRDefault="00503820" w:rsidP="005220EE">
      <w:pPr>
        <w:pStyle w:val="ListParagraph"/>
        <w:numPr>
          <w:ilvl w:val="0"/>
          <w:numId w:val="1"/>
        </w:numPr>
        <w:autoSpaceDE w:val="0"/>
        <w:autoSpaceDN w:val="0"/>
        <w:adjustRightInd w:val="0"/>
        <w:ind w:left="360"/>
        <w:rPr>
          <w:rFonts w:ascii="Times New Roman" w:hAnsi="Times New Roman" w:cs="Times New Roman"/>
          <w:sz w:val="24"/>
          <w:szCs w:val="24"/>
        </w:rPr>
      </w:pPr>
      <w:r w:rsidRPr="004B5ABA">
        <w:rPr>
          <w:rFonts w:ascii="Times New Roman" w:hAnsi="Times New Roman" w:cs="Times New Roman"/>
          <w:sz w:val="24"/>
          <w:szCs w:val="24"/>
        </w:rPr>
        <w:t xml:space="preserve">Jalal, Ayesha. </w:t>
      </w:r>
      <w:hyperlink r:id="rId60" w:history="1">
        <w:r w:rsidRPr="00BE01BF">
          <w:rPr>
            <w:rStyle w:val="Hyperlink"/>
            <w:rFonts w:ascii="Times New Roman" w:hAnsi="Times New Roman" w:cs="Times New Roman"/>
            <w:i/>
            <w:iCs/>
            <w:sz w:val="24"/>
            <w:szCs w:val="24"/>
          </w:rPr>
          <w:t>Democracy and Authoritarianism in South Asia: A Comparative and Historical Perspective</w:t>
        </w:r>
      </w:hyperlink>
      <w:r w:rsidRPr="004B5ABA">
        <w:rPr>
          <w:rFonts w:ascii="Times New Roman" w:hAnsi="Times New Roman" w:cs="Times New Roman"/>
          <w:i/>
          <w:iCs/>
          <w:sz w:val="24"/>
          <w:szCs w:val="24"/>
        </w:rPr>
        <w:t xml:space="preserve"> </w:t>
      </w:r>
      <w:r w:rsidR="00F019E6">
        <w:rPr>
          <w:rFonts w:ascii="Times New Roman" w:hAnsi="Times New Roman" w:cs="Times New Roman"/>
          <w:sz w:val="24"/>
          <w:szCs w:val="24"/>
        </w:rPr>
        <w:t>(1995),</w:t>
      </w:r>
      <w:r w:rsidR="00F019E6" w:rsidRPr="00516CB4">
        <w:rPr>
          <w:rFonts w:ascii="Times New Roman" w:hAnsi="Times New Roman" w:cs="Times New Roman"/>
          <w:color w:val="FF0000"/>
          <w:sz w:val="24"/>
          <w:szCs w:val="24"/>
        </w:rPr>
        <w:t xml:space="preserve"> </w:t>
      </w:r>
      <w:r w:rsidR="00F019E6" w:rsidRPr="006E4387">
        <w:rPr>
          <w:rFonts w:ascii="Times New Roman" w:hAnsi="Times New Roman" w:cs="Times New Roman"/>
          <w:sz w:val="24"/>
          <w:szCs w:val="24"/>
        </w:rPr>
        <w:t xml:space="preserve">Chapter </w:t>
      </w:r>
      <w:r w:rsidRPr="006E4387">
        <w:rPr>
          <w:rFonts w:ascii="Times New Roman" w:hAnsi="Times New Roman" w:cs="Times New Roman"/>
          <w:sz w:val="24"/>
          <w:szCs w:val="24"/>
        </w:rPr>
        <w:t xml:space="preserve">2. </w:t>
      </w:r>
    </w:p>
    <w:p w14:paraId="30DC0014" w14:textId="77777777" w:rsidR="00DE08A8" w:rsidRDefault="00DE08A8" w:rsidP="005220EE">
      <w:pPr>
        <w:pStyle w:val="ListParagraph"/>
        <w:autoSpaceDE w:val="0"/>
        <w:autoSpaceDN w:val="0"/>
        <w:adjustRightInd w:val="0"/>
        <w:ind w:left="360"/>
        <w:rPr>
          <w:rFonts w:ascii="Times New Roman" w:hAnsi="Times New Roman" w:cs="Times New Roman"/>
          <w:sz w:val="24"/>
          <w:szCs w:val="24"/>
        </w:rPr>
      </w:pPr>
    </w:p>
    <w:p w14:paraId="02FBD97C" w14:textId="77777777" w:rsidR="00A419F0" w:rsidRPr="004B5ABA" w:rsidRDefault="00A419F0" w:rsidP="005220EE">
      <w:pPr>
        <w:pStyle w:val="Default"/>
        <w:ind w:left="360"/>
        <w:rPr>
          <w:i/>
          <w:sz w:val="23"/>
          <w:szCs w:val="23"/>
        </w:rPr>
      </w:pPr>
      <w:r w:rsidRPr="004B5ABA">
        <w:rPr>
          <w:i/>
          <w:sz w:val="23"/>
          <w:szCs w:val="23"/>
        </w:rPr>
        <w:t>Recommended readings:</w:t>
      </w:r>
    </w:p>
    <w:p w14:paraId="12D311D6" w14:textId="77777777" w:rsidR="00ED0F8D" w:rsidRPr="004B5ABA" w:rsidRDefault="00ED0F8D" w:rsidP="00ED0F8D">
      <w:pPr>
        <w:pStyle w:val="ListParagraph"/>
        <w:widowControl w:val="0"/>
        <w:numPr>
          <w:ilvl w:val="0"/>
          <w:numId w:val="1"/>
        </w:numPr>
        <w:spacing w:after="0" w:line="240" w:lineRule="auto"/>
        <w:ind w:left="360"/>
        <w:rPr>
          <w:rFonts w:ascii="Times New Roman" w:eastAsia="Times New Roman" w:hAnsi="Times New Roman" w:cs="Times New Roman"/>
          <w:snapToGrid w:val="0"/>
          <w:sz w:val="24"/>
          <w:szCs w:val="20"/>
        </w:rPr>
      </w:pPr>
      <w:r w:rsidRPr="004B5ABA">
        <w:rPr>
          <w:rFonts w:ascii="Times New Roman" w:eastAsia="Times New Roman" w:hAnsi="Times New Roman" w:cs="Times New Roman"/>
          <w:snapToGrid w:val="0"/>
          <w:sz w:val="24"/>
          <w:szCs w:val="20"/>
        </w:rPr>
        <w:t xml:space="preserve">Myron Weiner, </w:t>
      </w:r>
      <w:hyperlink r:id="rId61" w:history="1">
        <w:r w:rsidRPr="008D4A84">
          <w:rPr>
            <w:rStyle w:val="Hyperlink"/>
            <w:rFonts w:ascii="Times New Roman" w:eastAsia="Times New Roman" w:hAnsi="Times New Roman" w:cs="Times New Roman"/>
            <w:i/>
            <w:snapToGrid w:val="0"/>
            <w:sz w:val="24"/>
            <w:szCs w:val="20"/>
          </w:rPr>
          <w:t>The Indian Paradox</w:t>
        </w:r>
      </w:hyperlink>
      <w:r w:rsidRPr="004B5ABA">
        <w:rPr>
          <w:rFonts w:ascii="Times New Roman" w:eastAsia="Times New Roman" w:hAnsi="Times New Roman" w:cs="Times New Roman"/>
          <w:snapToGrid w:val="0"/>
          <w:sz w:val="24"/>
          <w:szCs w:val="20"/>
        </w:rPr>
        <w:t xml:space="preserve">, New Delhi: Sage, 1989, Ch. 3 (pp. 77-95): “Institution Building in India” </w:t>
      </w:r>
    </w:p>
    <w:p w14:paraId="46600387" w14:textId="77777777" w:rsidR="00684892" w:rsidRPr="004B5ABA" w:rsidRDefault="00684892" w:rsidP="00684892">
      <w:pPr>
        <w:pStyle w:val="ListParagraph"/>
        <w:numPr>
          <w:ilvl w:val="0"/>
          <w:numId w:val="1"/>
        </w:numPr>
        <w:autoSpaceDE w:val="0"/>
        <w:autoSpaceDN w:val="0"/>
        <w:adjustRightInd w:val="0"/>
        <w:ind w:left="360"/>
        <w:rPr>
          <w:rFonts w:ascii="Times New Roman" w:hAnsi="Times New Roman" w:cs="Times New Roman"/>
          <w:sz w:val="24"/>
          <w:szCs w:val="24"/>
        </w:rPr>
      </w:pPr>
      <w:r w:rsidRPr="004B5ABA">
        <w:rPr>
          <w:rFonts w:ascii="Times New Roman" w:hAnsi="Times New Roman" w:cs="Times New Roman"/>
          <w:sz w:val="24"/>
          <w:szCs w:val="24"/>
        </w:rPr>
        <w:t xml:space="preserve">Philip Oldenburg. 2010. </w:t>
      </w:r>
      <w:hyperlink r:id="rId62" w:history="1">
        <w:r w:rsidRPr="008D4A84">
          <w:rPr>
            <w:rStyle w:val="Hyperlink"/>
            <w:rFonts w:ascii="Times New Roman" w:hAnsi="Times New Roman" w:cs="Times New Roman"/>
            <w:i/>
            <w:sz w:val="24"/>
            <w:szCs w:val="24"/>
          </w:rPr>
          <w:t>India, Pakistan, and Democracy—</w:t>
        </w:r>
        <w:proofErr w:type="gramStart"/>
        <w:r w:rsidRPr="008D4A84">
          <w:rPr>
            <w:rStyle w:val="Hyperlink"/>
            <w:rFonts w:ascii="Times New Roman" w:hAnsi="Times New Roman" w:cs="Times New Roman"/>
            <w:i/>
            <w:sz w:val="24"/>
            <w:szCs w:val="24"/>
          </w:rPr>
          <w:t>Solving</w:t>
        </w:r>
        <w:proofErr w:type="gramEnd"/>
        <w:r w:rsidRPr="008D4A84">
          <w:rPr>
            <w:rStyle w:val="Hyperlink"/>
            <w:rFonts w:ascii="Times New Roman" w:hAnsi="Times New Roman" w:cs="Times New Roman"/>
            <w:i/>
            <w:sz w:val="24"/>
            <w:szCs w:val="24"/>
          </w:rPr>
          <w:t xml:space="preserve"> the puzzle of divergent paths</w:t>
        </w:r>
      </w:hyperlink>
      <w:r w:rsidRPr="004B5ABA">
        <w:rPr>
          <w:rFonts w:ascii="Times New Roman" w:hAnsi="Times New Roman" w:cs="Times New Roman"/>
          <w:sz w:val="24"/>
          <w:szCs w:val="24"/>
        </w:rPr>
        <w:t>. Routledge.</w:t>
      </w:r>
      <w:r>
        <w:rPr>
          <w:rFonts w:ascii="Times New Roman" w:hAnsi="Times New Roman" w:cs="Times New Roman"/>
          <w:sz w:val="24"/>
          <w:szCs w:val="24"/>
        </w:rPr>
        <w:t xml:space="preserve"> </w:t>
      </w:r>
      <w:r w:rsidRPr="00232C48">
        <w:rPr>
          <w:rFonts w:ascii="Times New Roman" w:eastAsia="Times New Roman" w:hAnsi="Times New Roman" w:cs="Times New Roman"/>
          <w:sz w:val="24"/>
          <w:szCs w:val="24"/>
        </w:rPr>
        <w:t>Chapters 1 &amp; 2 (pages 1-35).</w:t>
      </w:r>
    </w:p>
    <w:p w14:paraId="6C743924" w14:textId="77777777" w:rsidR="00F67335" w:rsidRPr="004B5ABA" w:rsidRDefault="00F67335" w:rsidP="005220EE">
      <w:pPr>
        <w:pStyle w:val="Default"/>
        <w:numPr>
          <w:ilvl w:val="0"/>
          <w:numId w:val="1"/>
        </w:numPr>
        <w:ind w:left="360"/>
        <w:rPr>
          <w:sz w:val="23"/>
          <w:szCs w:val="23"/>
        </w:rPr>
      </w:pPr>
      <w:proofErr w:type="spellStart"/>
      <w:r w:rsidRPr="004B5ABA">
        <w:rPr>
          <w:sz w:val="23"/>
          <w:szCs w:val="23"/>
        </w:rPr>
        <w:t>Kochanek</w:t>
      </w:r>
      <w:proofErr w:type="spellEnd"/>
      <w:r w:rsidRPr="004B5ABA">
        <w:rPr>
          <w:sz w:val="23"/>
          <w:szCs w:val="23"/>
        </w:rPr>
        <w:t>, Stanley A. 2000. "</w:t>
      </w:r>
      <w:hyperlink r:id="rId63" w:history="1">
        <w:r w:rsidRPr="008D4A84">
          <w:rPr>
            <w:rStyle w:val="Hyperlink"/>
            <w:sz w:val="23"/>
            <w:szCs w:val="23"/>
          </w:rPr>
          <w:t>Governance, Patronage Politics, and Democratic Transition in Bangladesh</w:t>
        </w:r>
      </w:hyperlink>
      <w:r w:rsidRPr="004B5ABA">
        <w:rPr>
          <w:sz w:val="23"/>
          <w:szCs w:val="23"/>
        </w:rPr>
        <w:t xml:space="preserve">." </w:t>
      </w:r>
      <w:r w:rsidRPr="004B5ABA">
        <w:rPr>
          <w:i/>
          <w:iCs/>
          <w:sz w:val="23"/>
          <w:szCs w:val="23"/>
        </w:rPr>
        <w:t xml:space="preserve">Asian Survey </w:t>
      </w:r>
      <w:r w:rsidRPr="004B5ABA">
        <w:rPr>
          <w:sz w:val="23"/>
          <w:szCs w:val="23"/>
        </w:rPr>
        <w:t xml:space="preserve">40 (3):530-50 </w:t>
      </w:r>
    </w:p>
    <w:p w14:paraId="41C117E2" w14:textId="77777777" w:rsidR="00BD33C1" w:rsidRPr="004B5ABA" w:rsidRDefault="00BD33C1" w:rsidP="005220EE">
      <w:pPr>
        <w:numPr>
          <w:ilvl w:val="0"/>
          <w:numId w:val="1"/>
        </w:numPr>
        <w:autoSpaceDE w:val="0"/>
        <w:autoSpaceDN w:val="0"/>
        <w:adjustRightInd w:val="0"/>
        <w:spacing w:after="0" w:line="240" w:lineRule="auto"/>
        <w:ind w:left="360"/>
        <w:rPr>
          <w:rFonts w:ascii="Times New Roman" w:hAnsi="Times New Roman" w:cs="Times New Roman"/>
          <w:color w:val="000000"/>
          <w:sz w:val="23"/>
          <w:szCs w:val="23"/>
        </w:rPr>
      </w:pPr>
      <w:proofErr w:type="spellStart"/>
      <w:r w:rsidRPr="004B5ABA">
        <w:rPr>
          <w:rFonts w:ascii="Times New Roman" w:hAnsi="Times New Roman" w:cs="Times New Roman"/>
          <w:color w:val="000000"/>
          <w:sz w:val="23"/>
          <w:szCs w:val="23"/>
        </w:rPr>
        <w:t>Jaffrelot</w:t>
      </w:r>
      <w:proofErr w:type="spellEnd"/>
      <w:r w:rsidRPr="004B5ABA">
        <w:rPr>
          <w:rFonts w:ascii="Times New Roman" w:hAnsi="Times New Roman" w:cs="Times New Roman"/>
          <w:color w:val="000000"/>
          <w:sz w:val="23"/>
          <w:szCs w:val="23"/>
        </w:rPr>
        <w:t>, Christophe. 2002. "</w:t>
      </w:r>
      <w:hyperlink r:id="rId64" w:history="1">
        <w:r w:rsidRPr="008D4A84">
          <w:rPr>
            <w:rStyle w:val="Hyperlink"/>
            <w:rFonts w:ascii="Times New Roman" w:hAnsi="Times New Roman" w:cs="Times New Roman"/>
            <w:sz w:val="23"/>
            <w:szCs w:val="23"/>
          </w:rPr>
          <w:t>India and Pakistan: Interpreting the Divergence of Two Political Trajectories</w:t>
        </w:r>
      </w:hyperlink>
      <w:r w:rsidRPr="004B5ABA">
        <w:rPr>
          <w:rFonts w:ascii="Times New Roman" w:hAnsi="Times New Roman" w:cs="Times New Roman"/>
          <w:color w:val="000000"/>
          <w:sz w:val="23"/>
          <w:szCs w:val="23"/>
        </w:rPr>
        <w:t xml:space="preserve">." </w:t>
      </w:r>
      <w:r w:rsidRPr="004B5ABA">
        <w:rPr>
          <w:rFonts w:ascii="Times New Roman" w:hAnsi="Times New Roman" w:cs="Times New Roman"/>
          <w:i/>
          <w:iCs/>
          <w:color w:val="000000"/>
          <w:sz w:val="23"/>
          <w:szCs w:val="23"/>
        </w:rPr>
        <w:t xml:space="preserve">Cambridge Review of International Affairs </w:t>
      </w:r>
      <w:r w:rsidRPr="004B5ABA">
        <w:rPr>
          <w:rFonts w:ascii="Times New Roman" w:hAnsi="Times New Roman" w:cs="Times New Roman"/>
          <w:color w:val="000000"/>
          <w:sz w:val="23"/>
          <w:szCs w:val="23"/>
        </w:rPr>
        <w:t>15 (2): 251-67{pgs. 251-267}</w:t>
      </w:r>
      <w:r w:rsidRPr="004B5ABA">
        <w:rPr>
          <w:rFonts w:ascii="Times New Roman" w:hAnsi="Times New Roman" w:cs="Times New Roman"/>
          <w:b/>
          <w:bCs/>
          <w:color w:val="000000"/>
          <w:sz w:val="23"/>
          <w:szCs w:val="23"/>
        </w:rPr>
        <w:t xml:space="preserve">  </w:t>
      </w:r>
    </w:p>
    <w:p w14:paraId="27BE120B" w14:textId="77777777" w:rsidR="00B10ED8" w:rsidRPr="004B5ABA" w:rsidRDefault="00B10ED8" w:rsidP="00BD33C1">
      <w:pPr>
        <w:pStyle w:val="Default"/>
        <w:ind w:left="720"/>
        <w:rPr>
          <w:sz w:val="23"/>
          <w:szCs w:val="23"/>
        </w:rPr>
      </w:pPr>
    </w:p>
    <w:p w14:paraId="5BF4CA01" w14:textId="77777777" w:rsidR="00BB1902" w:rsidRDefault="00BB1902" w:rsidP="00285276">
      <w:pPr>
        <w:rPr>
          <w:rFonts w:ascii="Times New Roman" w:hAnsi="Times New Roman" w:cs="Times New Roman"/>
          <w:b/>
          <w:sz w:val="24"/>
          <w:szCs w:val="24"/>
        </w:rPr>
      </w:pPr>
    </w:p>
    <w:p w14:paraId="58F669B2" w14:textId="4E8375D7" w:rsidR="00BB1902" w:rsidRPr="00167856" w:rsidRDefault="00A53642" w:rsidP="00BB1902">
      <w:pPr>
        <w:rPr>
          <w:rFonts w:ascii="Times New Roman" w:hAnsi="Times New Roman" w:cs="Times New Roman"/>
          <w:sz w:val="24"/>
          <w:szCs w:val="24"/>
        </w:rPr>
      </w:pPr>
      <w:r>
        <w:rPr>
          <w:rFonts w:ascii="Times New Roman" w:hAnsi="Times New Roman" w:cs="Times New Roman"/>
          <w:b/>
          <w:sz w:val="24"/>
          <w:szCs w:val="24"/>
        </w:rPr>
        <w:t>Class 16</w:t>
      </w:r>
      <w:r w:rsidR="00492B8A">
        <w:rPr>
          <w:rFonts w:ascii="Times New Roman" w:hAnsi="Times New Roman" w:cs="Times New Roman"/>
          <w:b/>
          <w:sz w:val="24"/>
          <w:szCs w:val="24"/>
        </w:rPr>
        <w:t xml:space="preserve"> (January 29</w:t>
      </w:r>
      <w:r w:rsidR="00167856" w:rsidRPr="004B5ABA">
        <w:rPr>
          <w:rFonts w:ascii="Times New Roman" w:hAnsi="Times New Roman" w:cs="Times New Roman"/>
          <w:b/>
          <w:sz w:val="24"/>
          <w:szCs w:val="24"/>
        </w:rPr>
        <w:t>):</w:t>
      </w:r>
      <w:r w:rsidR="00167856">
        <w:rPr>
          <w:rFonts w:ascii="Times New Roman" w:hAnsi="Times New Roman" w:cs="Times New Roman"/>
          <w:b/>
          <w:sz w:val="24"/>
          <w:szCs w:val="24"/>
        </w:rPr>
        <w:t xml:space="preserve"> </w:t>
      </w:r>
      <w:r w:rsidR="00BB1902">
        <w:rPr>
          <w:rFonts w:ascii="Times New Roman" w:hAnsi="Times New Roman" w:cs="Times New Roman"/>
          <w:b/>
          <w:sz w:val="24"/>
          <w:szCs w:val="24"/>
        </w:rPr>
        <w:t xml:space="preserve">Insurgencies 1: </w:t>
      </w:r>
      <w:r w:rsidR="00BB1902" w:rsidRPr="004B5ABA">
        <w:rPr>
          <w:rFonts w:ascii="Times New Roman" w:hAnsi="Times New Roman" w:cs="Times New Roman"/>
          <w:b/>
          <w:sz w:val="24"/>
          <w:szCs w:val="24"/>
        </w:rPr>
        <w:t xml:space="preserve">Secessionist Insurgencies in India—Punjab, Kashmir and North East </w:t>
      </w:r>
    </w:p>
    <w:p w14:paraId="0041A9A2" w14:textId="77777777" w:rsidR="00BB1902" w:rsidRPr="00943B6E" w:rsidRDefault="00BB1902" w:rsidP="00BB1902">
      <w:pPr>
        <w:pStyle w:val="ListParagraph"/>
        <w:widowControl w:val="0"/>
        <w:numPr>
          <w:ilvl w:val="0"/>
          <w:numId w:val="17"/>
        </w:numPr>
        <w:spacing w:after="0" w:line="240" w:lineRule="auto"/>
        <w:ind w:left="360"/>
        <w:rPr>
          <w:rFonts w:ascii="Times New Roman" w:eastAsia="Times New Roman" w:hAnsi="Times New Roman" w:cs="Times New Roman"/>
          <w:snapToGrid w:val="0"/>
          <w:sz w:val="24"/>
          <w:szCs w:val="20"/>
        </w:rPr>
      </w:pPr>
      <w:r w:rsidRPr="00943B6E">
        <w:rPr>
          <w:rFonts w:ascii="Times New Roman" w:eastAsia="Times New Roman" w:hAnsi="Times New Roman" w:cs="Times New Roman"/>
          <w:snapToGrid w:val="0"/>
          <w:sz w:val="24"/>
          <w:szCs w:val="20"/>
        </w:rPr>
        <w:t>Ganguly, Sumit. “</w:t>
      </w:r>
      <w:hyperlink r:id="rId65" w:history="1">
        <w:r w:rsidRPr="003F20D0">
          <w:rPr>
            <w:rStyle w:val="Hyperlink"/>
            <w:rFonts w:ascii="Times New Roman" w:eastAsia="Times New Roman" w:hAnsi="Times New Roman" w:cs="Times New Roman"/>
            <w:snapToGrid w:val="0"/>
            <w:sz w:val="24"/>
            <w:szCs w:val="20"/>
          </w:rPr>
          <w:t>Explaining the Kashmir Insurgency – Political Mobilization and Institutional Decay</w:t>
        </w:r>
      </w:hyperlink>
      <w:r w:rsidRPr="00943B6E">
        <w:rPr>
          <w:rFonts w:ascii="Times New Roman" w:eastAsia="Times New Roman" w:hAnsi="Times New Roman" w:cs="Times New Roman"/>
          <w:snapToGrid w:val="0"/>
          <w:sz w:val="24"/>
          <w:szCs w:val="20"/>
        </w:rPr>
        <w:t xml:space="preserve">,” </w:t>
      </w:r>
      <w:r w:rsidRPr="00943B6E">
        <w:rPr>
          <w:rFonts w:ascii="Times New Roman" w:eastAsia="Times New Roman" w:hAnsi="Times New Roman" w:cs="Times New Roman"/>
          <w:i/>
          <w:snapToGrid w:val="0"/>
          <w:sz w:val="24"/>
          <w:szCs w:val="20"/>
        </w:rPr>
        <w:t>International Security</w:t>
      </w:r>
      <w:r w:rsidRPr="00943B6E">
        <w:rPr>
          <w:rFonts w:ascii="Times New Roman" w:eastAsia="Times New Roman" w:hAnsi="Times New Roman" w:cs="Times New Roman"/>
          <w:snapToGrid w:val="0"/>
          <w:sz w:val="24"/>
          <w:szCs w:val="20"/>
        </w:rPr>
        <w:t>, 21 (2), pp. 76-107.</w:t>
      </w:r>
    </w:p>
    <w:p w14:paraId="721568C4" w14:textId="77777777" w:rsidR="00BB1902" w:rsidRPr="005220EE" w:rsidRDefault="00BB1902" w:rsidP="00BB1902">
      <w:pPr>
        <w:pStyle w:val="ListParagraph"/>
        <w:widowControl w:val="0"/>
        <w:numPr>
          <w:ilvl w:val="0"/>
          <w:numId w:val="17"/>
        </w:numPr>
        <w:spacing w:after="0" w:line="240" w:lineRule="auto"/>
        <w:ind w:left="360"/>
        <w:rPr>
          <w:rFonts w:ascii="Times New Roman" w:eastAsia="Times New Roman" w:hAnsi="Times New Roman" w:cs="Times New Roman"/>
          <w:snapToGrid w:val="0"/>
          <w:sz w:val="24"/>
          <w:szCs w:val="20"/>
        </w:rPr>
      </w:pPr>
      <w:r w:rsidRPr="005220EE">
        <w:rPr>
          <w:rFonts w:ascii="Times New Roman" w:eastAsia="Times New Roman" w:hAnsi="Times New Roman" w:cs="Times New Roman"/>
          <w:snapToGrid w:val="0"/>
          <w:sz w:val="24"/>
          <w:szCs w:val="20"/>
        </w:rPr>
        <w:t xml:space="preserve">Paul Staniland, “Networks, Resources, and Rebellion in South Asia”, </w:t>
      </w:r>
      <w:hyperlink r:id="rId66" w:history="1">
        <w:r w:rsidRPr="00BC1A98">
          <w:rPr>
            <w:rStyle w:val="Hyperlink"/>
            <w:rFonts w:ascii="Times New Roman" w:eastAsia="Times New Roman" w:hAnsi="Times New Roman" w:cs="Times New Roman"/>
            <w:i/>
            <w:snapToGrid w:val="0"/>
            <w:sz w:val="24"/>
            <w:szCs w:val="20"/>
          </w:rPr>
          <w:t>International Security</w:t>
        </w:r>
      </w:hyperlink>
      <w:r w:rsidRPr="005220EE">
        <w:rPr>
          <w:rFonts w:ascii="Times New Roman" w:eastAsia="Times New Roman" w:hAnsi="Times New Roman" w:cs="Times New Roman"/>
          <w:snapToGrid w:val="0"/>
          <w:sz w:val="24"/>
          <w:szCs w:val="20"/>
        </w:rPr>
        <w:t>, 37 (1), pp. 142-177.</w:t>
      </w:r>
    </w:p>
    <w:p w14:paraId="3A611AE5" w14:textId="77777777" w:rsidR="00BB1902" w:rsidRPr="004D7DD6" w:rsidRDefault="00BB1902" w:rsidP="00BB1902">
      <w:pPr>
        <w:pStyle w:val="ListParagraph"/>
        <w:numPr>
          <w:ilvl w:val="0"/>
          <w:numId w:val="17"/>
        </w:numPr>
        <w:ind w:left="360"/>
        <w:rPr>
          <w:rFonts w:ascii="Times New Roman" w:eastAsia="Times New Roman" w:hAnsi="Times New Roman" w:cs="Times New Roman"/>
          <w:snapToGrid w:val="0"/>
          <w:sz w:val="24"/>
          <w:szCs w:val="20"/>
        </w:rPr>
      </w:pPr>
      <w:r w:rsidRPr="004D7DD6">
        <w:rPr>
          <w:rFonts w:ascii="Times New Roman" w:eastAsia="Times New Roman" w:hAnsi="Times New Roman" w:cs="Times New Roman"/>
          <w:snapToGrid w:val="0"/>
          <w:sz w:val="24"/>
          <w:szCs w:val="20"/>
        </w:rPr>
        <w:t xml:space="preserve">Brass, Paul R. “The Punjab Crisis and the Unity of India,” in A. </w:t>
      </w:r>
      <w:proofErr w:type="spellStart"/>
      <w:r w:rsidRPr="004D7DD6">
        <w:rPr>
          <w:rFonts w:ascii="Times New Roman" w:eastAsia="Times New Roman" w:hAnsi="Times New Roman" w:cs="Times New Roman"/>
          <w:snapToGrid w:val="0"/>
          <w:sz w:val="24"/>
          <w:szCs w:val="20"/>
        </w:rPr>
        <w:t>Kohli</w:t>
      </w:r>
      <w:proofErr w:type="spellEnd"/>
      <w:r w:rsidRPr="004D7DD6">
        <w:rPr>
          <w:rFonts w:ascii="Times New Roman" w:eastAsia="Times New Roman" w:hAnsi="Times New Roman" w:cs="Times New Roman"/>
          <w:snapToGrid w:val="0"/>
          <w:sz w:val="24"/>
          <w:szCs w:val="20"/>
        </w:rPr>
        <w:t xml:space="preserve"> (ed.), </w:t>
      </w:r>
      <w:hyperlink r:id="rId67" w:history="1">
        <w:r w:rsidRPr="00E12549">
          <w:rPr>
            <w:rStyle w:val="Hyperlink"/>
            <w:rFonts w:ascii="Times New Roman" w:eastAsia="Times New Roman" w:hAnsi="Times New Roman" w:cs="Times New Roman"/>
            <w:i/>
            <w:iCs/>
            <w:snapToGrid w:val="0"/>
            <w:sz w:val="24"/>
            <w:szCs w:val="20"/>
          </w:rPr>
          <w:t>India’s Democracy</w:t>
        </w:r>
      </w:hyperlink>
      <w:r w:rsidRPr="004D7DD6">
        <w:rPr>
          <w:rFonts w:ascii="Times New Roman" w:eastAsia="Times New Roman" w:hAnsi="Times New Roman" w:cs="Times New Roman"/>
          <w:snapToGrid w:val="0"/>
          <w:sz w:val="24"/>
          <w:szCs w:val="20"/>
        </w:rPr>
        <w:t xml:space="preserve">. </w:t>
      </w:r>
    </w:p>
    <w:p w14:paraId="3A519670" w14:textId="77777777" w:rsidR="00BB1902" w:rsidRPr="004B5ABA" w:rsidRDefault="00BB1902" w:rsidP="00BB1902">
      <w:pPr>
        <w:rPr>
          <w:rFonts w:ascii="Times New Roman" w:hAnsi="Times New Roman" w:cs="Times New Roman"/>
          <w:i/>
          <w:sz w:val="24"/>
          <w:szCs w:val="24"/>
        </w:rPr>
      </w:pPr>
      <w:r w:rsidRPr="004B5ABA">
        <w:rPr>
          <w:rFonts w:ascii="Times New Roman" w:hAnsi="Times New Roman" w:cs="Times New Roman"/>
          <w:i/>
          <w:sz w:val="24"/>
          <w:szCs w:val="24"/>
        </w:rPr>
        <w:t>Recommended readings:</w:t>
      </w:r>
    </w:p>
    <w:p w14:paraId="670518F5" w14:textId="77777777" w:rsidR="00BB1902" w:rsidRDefault="00BB1902" w:rsidP="00BB1902">
      <w:pPr>
        <w:pStyle w:val="ListParagraph"/>
        <w:numPr>
          <w:ilvl w:val="0"/>
          <w:numId w:val="18"/>
        </w:numPr>
        <w:rPr>
          <w:rFonts w:ascii="Times New Roman" w:eastAsia="Times New Roman" w:hAnsi="Times New Roman" w:cs="Times New Roman"/>
          <w:snapToGrid w:val="0"/>
          <w:sz w:val="24"/>
          <w:szCs w:val="20"/>
        </w:rPr>
      </w:pPr>
      <w:proofErr w:type="spellStart"/>
      <w:r>
        <w:rPr>
          <w:rFonts w:ascii="Times New Roman" w:eastAsia="Times New Roman" w:hAnsi="Times New Roman" w:cs="Times New Roman"/>
          <w:snapToGrid w:val="0"/>
          <w:sz w:val="24"/>
          <w:szCs w:val="20"/>
        </w:rPr>
        <w:t>Sanjib</w:t>
      </w:r>
      <w:proofErr w:type="spellEnd"/>
      <w:r>
        <w:rPr>
          <w:rFonts w:ascii="Times New Roman" w:eastAsia="Times New Roman" w:hAnsi="Times New Roman" w:cs="Times New Roman"/>
          <w:snapToGrid w:val="0"/>
          <w:sz w:val="24"/>
          <w:szCs w:val="20"/>
        </w:rPr>
        <w:t xml:space="preserve"> </w:t>
      </w:r>
      <w:proofErr w:type="spellStart"/>
      <w:r>
        <w:rPr>
          <w:rFonts w:ascii="Times New Roman" w:eastAsia="Times New Roman" w:hAnsi="Times New Roman" w:cs="Times New Roman"/>
          <w:snapToGrid w:val="0"/>
          <w:sz w:val="24"/>
          <w:szCs w:val="20"/>
        </w:rPr>
        <w:t>Baruah</w:t>
      </w:r>
      <w:proofErr w:type="spellEnd"/>
      <w:r>
        <w:rPr>
          <w:rFonts w:ascii="Times New Roman" w:eastAsia="Times New Roman" w:hAnsi="Times New Roman" w:cs="Times New Roman"/>
          <w:snapToGrid w:val="0"/>
          <w:sz w:val="24"/>
          <w:szCs w:val="20"/>
        </w:rPr>
        <w:t>, 1994, “</w:t>
      </w:r>
      <w:hyperlink r:id="rId68" w:history="1">
        <w:r w:rsidRPr="00096070">
          <w:rPr>
            <w:rStyle w:val="Hyperlink"/>
            <w:rFonts w:ascii="Times New Roman" w:eastAsia="Times New Roman" w:hAnsi="Times New Roman" w:cs="Times New Roman"/>
            <w:snapToGrid w:val="0"/>
            <w:sz w:val="24"/>
            <w:szCs w:val="20"/>
          </w:rPr>
          <w:t>The State and Separatist Militancy in Assam: Winning a Battle and Losing a War?</w:t>
        </w:r>
      </w:hyperlink>
      <w:proofErr w:type="gramStart"/>
      <w:r>
        <w:rPr>
          <w:rFonts w:ascii="Times New Roman" w:eastAsia="Times New Roman" w:hAnsi="Times New Roman" w:cs="Times New Roman"/>
          <w:snapToGrid w:val="0"/>
          <w:sz w:val="24"/>
          <w:szCs w:val="20"/>
        </w:rPr>
        <w:t>”,</w:t>
      </w:r>
      <w:proofErr w:type="gramEnd"/>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i/>
          <w:snapToGrid w:val="0"/>
          <w:sz w:val="24"/>
          <w:szCs w:val="20"/>
        </w:rPr>
        <w:t>Asian Survey</w:t>
      </w:r>
      <w:r>
        <w:rPr>
          <w:rFonts w:ascii="Times New Roman" w:eastAsia="Times New Roman" w:hAnsi="Times New Roman" w:cs="Times New Roman"/>
          <w:snapToGrid w:val="0"/>
          <w:sz w:val="24"/>
          <w:szCs w:val="20"/>
        </w:rPr>
        <w:t>, 34 (10).</w:t>
      </w:r>
    </w:p>
    <w:p w14:paraId="499B59C7" w14:textId="77777777" w:rsidR="00BB1902" w:rsidRPr="005220EE" w:rsidRDefault="00BB1902" w:rsidP="00BB1902">
      <w:pPr>
        <w:pStyle w:val="ListParagraph"/>
        <w:numPr>
          <w:ilvl w:val="0"/>
          <w:numId w:val="18"/>
        </w:numPr>
        <w:rPr>
          <w:rFonts w:ascii="Times New Roman" w:eastAsia="Times New Roman" w:hAnsi="Times New Roman" w:cs="Times New Roman"/>
          <w:snapToGrid w:val="0"/>
          <w:sz w:val="24"/>
          <w:szCs w:val="20"/>
        </w:rPr>
      </w:pPr>
      <w:proofErr w:type="spellStart"/>
      <w:r>
        <w:rPr>
          <w:rFonts w:ascii="Times New Roman" w:eastAsia="Times New Roman" w:hAnsi="Times New Roman" w:cs="Times New Roman"/>
          <w:snapToGrid w:val="0"/>
          <w:sz w:val="24"/>
          <w:szCs w:val="20"/>
        </w:rPr>
        <w:t>Sanjib</w:t>
      </w:r>
      <w:proofErr w:type="spellEnd"/>
      <w:r>
        <w:rPr>
          <w:rFonts w:ascii="Times New Roman" w:eastAsia="Times New Roman" w:hAnsi="Times New Roman" w:cs="Times New Roman"/>
          <w:snapToGrid w:val="0"/>
          <w:sz w:val="24"/>
          <w:szCs w:val="20"/>
        </w:rPr>
        <w:t xml:space="preserve"> </w:t>
      </w:r>
      <w:proofErr w:type="spellStart"/>
      <w:r>
        <w:rPr>
          <w:rFonts w:ascii="Times New Roman" w:eastAsia="Times New Roman" w:hAnsi="Times New Roman" w:cs="Times New Roman"/>
          <w:snapToGrid w:val="0"/>
          <w:sz w:val="24"/>
          <w:szCs w:val="20"/>
        </w:rPr>
        <w:t>Baruah</w:t>
      </w:r>
      <w:proofErr w:type="spellEnd"/>
      <w:r>
        <w:rPr>
          <w:rFonts w:ascii="Times New Roman" w:eastAsia="Times New Roman" w:hAnsi="Times New Roman" w:cs="Times New Roman"/>
          <w:snapToGrid w:val="0"/>
          <w:sz w:val="24"/>
          <w:szCs w:val="20"/>
        </w:rPr>
        <w:t>, “</w:t>
      </w:r>
      <w:hyperlink r:id="rId69" w:history="1">
        <w:r w:rsidRPr="00075CD6">
          <w:rPr>
            <w:rStyle w:val="Hyperlink"/>
            <w:rFonts w:ascii="Times New Roman" w:eastAsia="Times New Roman" w:hAnsi="Times New Roman" w:cs="Times New Roman"/>
            <w:snapToGrid w:val="0"/>
            <w:sz w:val="24"/>
            <w:szCs w:val="20"/>
          </w:rPr>
          <w:t>Confronting Constructionism: Ending India’s Naga War</w:t>
        </w:r>
      </w:hyperlink>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i/>
          <w:snapToGrid w:val="0"/>
          <w:sz w:val="24"/>
          <w:szCs w:val="20"/>
        </w:rPr>
        <w:t>Journal of Peace Research</w:t>
      </w:r>
      <w:r>
        <w:rPr>
          <w:rFonts w:ascii="Times New Roman" w:eastAsia="Times New Roman" w:hAnsi="Times New Roman" w:cs="Times New Roman"/>
          <w:snapToGrid w:val="0"/>
          <w:sz w:val="24"/>
          <w:szCs w:val="20"/>
        </w:rPr>
        <w:t xml:space="preserve"> 40 (3), May 2003: 321-38.</w:t>
      </w:r>
    </w:p>
    <w:p w14:paraId="67CFFAE9" w14:textId="77777777" w:rsidR="00BB1902" w:rsidRPr="005220EE" w:rsidRDefault="00BB1902" w:rsidP="00BB1902">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napToGrid w:val="0"/>
          <w:sz w:val="24"/>
          <w:szCs w:val="20"/>
        </w:rPr>
      </w:pPr>
      <w:proofErr w:type="spellStart"/>
      <w:r w:rsidRPr="005220EE">
        <w:rPr>
          <w:rFonts w:ascii="Times New Roman" w:eastAsia="Calibri" w:hAnsi="Times New Roman" w:cs="Times New Roman"/>
          <w:sz w:val="24"/>
          <w:szCs w:val="24"/>
        </w:rPr>
        <w:t>Ollapally</w:t>
      </w:r>
      <w:proofErr w:type="spellEnd"/>
      <w:r w:rsidRPr="005220EE">
        <w:rPr>
          <w:rFonts w:ascii="Times New Roman" w:eastAsia="Calibri" w:hAnsi="Times New Roman" w:cs="Times New Roman"/>
          <w:sz w:val="24"/>
          <w:szCs w:val="24"/>
        </w:rPr>
        <w:t xml:space="preserve">, Deepa M. 2008.  </w:t>
      </w:r>
      <w:hyperlink r:id="rId70" w:history="1">
        <w:r w:rsidRPr="00530B9A">
          <w:rPr>
            <w:rStyle w:val="Hyperlink"/>
            <w:rFonts w:ascii="Times New Roman" w:eastAsia="Calibri" w:hAnsi="Times New Roman" w:cs="Times New Roman"/>
            <w:sz w:val="24"/>
            <w:szCs w:val="24"/>
          </w:rPr>
          <w:t>The Politics of Extremism in South Asia</w:t>
        </w:r>
      </w:hyperlink>
      <w:r w:rsidRPr="005220EE">
        <w:rPr>
          <w:rFonts w:ascii="Times New Roman" w:eastAsia="Calibri" w:hAnsi="Times New Roman" w:cs="Times New Roman"/>
          <w:sz w:val="24"/>
          <w:szCs w:val="24"/>
        </w:rPr>
        <w:t>.  New York:  Cambridge University Press. Chapters 1 and 2, and 6.</w:t>
      </w:r>
    </w:p>
    <w:p w14:paraId="30D9B1C2" w14:textId="77777777" w:rsidR="00BB1902" w:rsidRPr="005220EE" w:rsidRDefault="00BB1902" w:rsidP="00BB1902">
      <w:pPr>
        <w:pStyle w:val="ListParagraph"/>
        <w:widowControl w:val="0"/>
        <w:numPr>
          <w:ilvl w:val="0"/>
          <w:numId w:val="18"/>
        </w:numPr>
        <w:spacing w:after="0" w:line="240" w:lineRule="auto"/>
        <w:rPr>
          <w:rFonts w:ascii="Times New Roman" w:hAnsi="Times New Roman" w:cs="Times New Roman"/>
          <w:sz w:val="24"/>
          <w:szCs w:val="24"/>
        </w:rPr>
      </w:pPr>
      <w:r w:rsidRPr="005220EE">
        <w:rPr>
          <w:rFonts w:ascii="Times New Roman" w:eastAsia="Times New Roman" w:hAnsi="Times New Roman" w:cs="Times New Roman"/>
          <w:snapToGrid w:val="0"/>
          <w:sz w:val="24"/>
          <w:szCs w:val="20"/>
        </w:rPr>
        <w:t xml:space="preserve">Bose, </w:t>
      </w:r>
      <w:proofErr w:type="spellStart"/>
      <w:r w:rsidRPr="005220EE">
        <w:rPr>
          <w:rFonts w:ascii="Times New Roman" w:eastAsia="Times New Roman" w:hAnsi="Times New Roman" w:cs="Times New Roman"/>
          <w:snapToGrid w:val="0"/>
          <w:sz w:val="24"/>
          <w:szCs w:val="20"/>
        </w:rPr>
        <w:t>Sumantra</w:t>
      </w:r>
      <w:proofErr w:type="spellEnd"/>
      <w:r w:rsidRPr="005220EE">
        <w:rPr>
          <w:rFonts w:ascii="Times New Roman" w:eastAsia="Times New Roman" w:hAnsi="Times New Roman" w:cs="Times New Roman"/>
          <w:snapToGrid w:val="0"/>
          <w:sz w:val="24"/>
          <w:szCs w:val="20"/>
        </w:rPr>
        <w:t>.  2003</w:t>
      </w:r>
      <w:hyperlink r:id="rId71" w:history="1">
        <w:r w:rsidRPr="00530B9A">
          <w:rPr>
            <w:rStyle w:val="Hyperlink"/>
            <w:rFonts w:ascii="Times New Roman" w:eastAsia="Times New Roman" w:hAnsi="Times New Roman" w:cs="Times New Roman"/>
            <w:snapToGrid w:val="0"/>
            <w:sz w:val="24"/>
            <w:szCs w:val="20"/>
          </w:rPr>
          <w:t xml:space="preserve">.  Kashmir:  </w:t>
        </w:r>
        <w:r w:rsidRPr="00530B9A">
          <w:rPr>
            <w:rStyle w:val="Hyperlink"/>
            <w:rFonts w:ascii="Times New Roman" w:eastAsia="Times New Roman" w:hAnsi="Times New Roman" w:cs="Times New Roman"/>
            <w:i/>
            <w:snapToGrid w:val="0"/>
            <w:sz w:val="24"/>
            <w:szCs w:val="20"/>
          </w:rPr>
          <w:t>Roots of Conflict, Paths to Peace</w:t>
        </w:r>
      </w:hyperlink>
      <w:r w:rsidR="00530B9A">
        <w:rPr>
          <w:rFonts w:ascii="Times New Roman" w:eastAsia="Times New Roman" w:hAnsi="Times New Roman" w:cs="Times New Roman"/>
          <w:snapToGrid w:val="0"/>
          <w:sz w:val="24"/>
          <w:szCs w:val="20"/>
        </w:rPr>
        <w:t xml:space="preserve"> </w:t>
      </w:r>
      <w:r w:rsidRPr="005220EE">
        <w:rPr>
          <w:rFonts w:ascii="Times New Roman" w:eastAsia="Times New Roman" w:hAnsi="Times New Roman" w:cs="Times New Roman"/>
          <w:snapToGrid w:val="0"/>
          <w:sz w:val="24"/>
          <w:szCs w:val="20"/>
        </w:rPr>
        <w:t xml:space="preserve">.  Cambridge, </w:t>
      </w:r>
      <w:proofErr w:type="gramStart"/>
      <w:r w:rsidRPr="005220EE">
        <w:rPr>
          <w:rFonts w:ascii="Times New Roman" w:eastAsia="Times New Roman" w:hAnsi="Times New Roman" w:cs="Times New Roman"/>
          <w:snapToGrid w:val="0"/>
          <w:sz w:val="24"/>
          <w:szCs w:val="20"/>
        </w:rPr>
        <w:t>MA.:</w:t>
      </w:r>
      <w:proofErr w:type="gramEnd"/>
      <w:r w:rsidRPr="005220EE">
        <w:rPr>
          <w:rFonts w:ascii="Times New Roman" w:eastAsia="Times New Roman" w:hAnsi="Times New Roman" w:cs="Times New Roman"/>
          <w:snapToGrid w:val="0"/>
          <w:sz w:val="24"/>
          <w:szCs w:val="20"/>
        </w:rPr>
        <w:t xml:space="preserve">        Harvard University Press.</w:t>
      </w:r>
    </w:p>
    <w:p w14:paraId="2A8535A5" w14:textId="77777777" w:rsidR="00BB1902" w:rsidRPr="005220EE" w:rsidRDefault="00BB1902" w:rsidP="00BB1902">
      <w:pPr>
        <w:pStyle w:val="ListParagraph"/>
        <w:numPr>
          <w:ilvl w:val="0"/>
          <w:numId w:val="18"/>
        </w:numPr>
        <w:rPr>
          <w:rFonts w:ascii="Times New Roman" w:hAnsi="Times New Roman" w:cs="Times New Roman"/>
          <w:sz w:val="24"/>
          <w:szCs w:val="24"/>
        </w:rPr>
      </w:pPr>
      <w:r w:rsidRPr="005220EE">
        <w:rPr>
          <w:rFonts w:ascii="Times New Roman" w:hAnsi="Times New Roman" w:cs="Times New Roman"/>
          <w:sz w:val="24"/>
          <w:szCs w:val="24"/>
        </w:rPr>
        <w:lastRenderedPageBreak/>
        <w:t xml:space="preserve">Hazarika, </w:t>
      </w:r>
      <w:proofErr w:type="spellStart"/>
      <w:r w:rsidRPr="005220EE">
        <w:rPr>
          <w:rFonts w:ascii="Times New Roman" w:hAnsi="Times New Roman" w:cs="Times New Roman"/>
          <w:sz w:val="24"/>
          <w:szCs w:val="24"/>
        </w:rPr>
        <w:t>Sanjoy</w:t>
      </w:r>
      <w:proofErr w:type="spellEnd"/>
      <w:r w:rsidRPr="005220EE">
        <w:rPr>
          <w:rFonts w:ascii="Times New Roman" w:hAnsi="Times New Roman" w:cs="Times New Roman"/>
          <w:sz w:val="24"/>
          <w:szCs w:val="24"/>
        </w:rPr>
        <w:t xml:space="preserve">. 1994. </w:t>
      </w:r>
      <w:hyperlink r:id="rId72" w:history="1">
        <w:r w:rsidRPr="00CB24F1">
          <w:rPr>
            <w:rStyle w:val="Hyperlink"/>
            <w:rFonts w:ascii="Times New Roman" w:hAnsi="Times New Roman" w:cs="Times New Roman"/>
            <w:i/>
            <w:iCs/>
            <w:sz w:val="24"/>
            <w:szCs w:val="24"/>
          </w:rPr>
          <w:t xml:space="preserve">Strangers of the Mist: Tales of War and Peace from India’s </w:t>
        </w:r>
        <w:proofErr w:type="gramStart"/>
        <w:r w:rsidRPr="00CB24F1">
          <w:rPr>
            <w:rStyle w:val="Hyperlink"/>
            <w:rFonts w:ascii="Times New Roman" w:hAnsi="Times New Roman" w:cs="Times New Roman"/>
            <w:i/>
            <w:iCs/>
            <w:sz w:val="24"/>
            <w:szCs w:val="24"/>
          </w:rPr>
          <w:t>Northeast</w:t>
        </w:r>
        <w:proofErr w:type="gramEnd"/>
      </w:hyperlink>
      <w:r w:rsidRPr="005220EE">
        <w:rPr>
          <w:rFonts w:ascii="Times New Roman" w:hAnsi="Times New Roman" w:cs="Times New Roman"/>
          <w:sz w:val="24"/>
          <w:szCs w:val="24"/>
        </w:rPr>
        <w:t>. New Delhi: Viking, Penguin Books India.</w:t>
      </w:r>
    </w:p>
    <w:p w14:paraId="5367D06F" w14:textId="77777777" w:rsidR="00BB1902" w:rsidRDefault="00BB1902" w:rsidP="00BB1902">
      <w:pPr>
        <w:pStyle w:val="ListParagraph"/>
        <w:numPr>
          <w:ilvl w:val="0"/>
          <w:numId w:val="18"/>
        </w:numPr>
        <w:rPr>
          <w:rFonts w:ascii="Times New Roman" w:hAnsi="Times New Roman" w:cs="Times New Roman"/>
          <w:sz w:val="24"/>
          <w:szCs w:val="24"/>
        </w:rPr>
      </w:pPr>
      <w:r w:rsidRPr="005220EE">
        <w:rPr>
          <w:rFonts w:ascii="Times New Roman" w:hAnsi="Times New Roman" w:cs="Times New Roman"/>
          <w:sz w:val="24"/>
          <w:szCs w:val="24"/>
        </w:rPr>
        <w:t>Paul Staniland, “</w:t>
      </w:r>
      <w:hyperlink r:id="rId73" w:history="1">
        <w:r w:rsidRPr="00CB24F1">
          <w:rPr>
            <w:rStyle w:val="Hyperlink"/>
            <w:rFonts w:ascii="Times New Roman" w:hAnsi="Times New Roman" w:cs="Times New Roman"/>
            <w:sz w:val="24"/>
            <w:szCs w:val="24"/>
          </w:rPr>
          <w:t>States, Insurgents and Wartime Political Orders</w:t>
        </w:r>
      </w:hyperlink>
      <w:r w:rsidRPr="005220EE">
        <w:rPr>
          <w:rFonts w:ascii="Times New Roman" w:hAnsi="Times New Roman" w:cs="Times New Roman"/>
          <w:sz w:val="24"/>
          <w:szCs w:val="24"/>
        </w:rPr>
        <w:t xml:space="preserve">”, </w:t>
      </w:r>
      <w:r w:rsidRPr="005220EE">
        <w:rPr>
          <w:rFonts w:ascii="Times New Roman" w:hAnsi="Times New Roman" w:cs="Times New Roman"/>
          <w:i/>
          <w:sz w:val="24"/>
          <w:szCs w:val="24"/>
        </w:rPr>
        <w:t>Perspectives on Politics</w:t>
      </w:r>
      <w:r w:rsidRPr="005220EE">
        <w:rPr>
          <w:rFonts w:ascii="Times New Roman" w:hAnsi="Times New Roman" w:cs="Times New Roman"/>
          <w:sz w:val="24"/>
          <w:szCs w:val="24"/>
        </w:rPr>
        <w:t>, June 2012, 10, 2, pp. 243-264.</w:t>
      </w:r>
    </w:p>
    <w:p w14:paraId="50B415D4" w14:textId="77777777" w:rsidR="00BB1902" w:rsidRPr="004311B7" w:rsidRDefault="00BB1902" w:rsidP="00BB1902">
      <w:pPr>
        <w:pStyle w:val="ListParagraph"/>
        <w:numPr>
          <w:ilvl w:val="0"/>
          <w:numId w:val="18"/>
        </w:numPr>
        <w:rPr>
          <w:rFonts w:ascii="Times New Roman" w:hAnsi="Times New Roman" w:cs="Times New Roman"/>
          <w:sz w:val="24"/>
          <w:szCs w:val="24"/>
        </w:rPr>
      </w:pPr>
      <w:proofErr w:type="spellStart"/>
      <w:r w:rsidRPr="00943B6E">
        <w:rPr>
          <w:rFonts w:ascii="Times New Roman" w:eastAsia="Times New Roman" w:hAnsi="Times New Roman" w:cs="Times New Roman"/>
          <w:snapToGrid w:val="0"/>
          <w:sz w:val="24"/>
          <w:szCs w:val="20"/>
        </w:rPr>
        <w:t>Lacina</w:t>
      </w:r>
      <w:proofErr w:type="spellEnd"/>
      <w:r w:rsidRPr="00943B6E">
        <w:rPr>
          <w:rFonts w:ascii="Times New Roman" w:eastAsia="Times New Roman" w:hAnsi="Times New Roman" w:cs="Times New Roman"/>
          <w:snapToGrid w:val="0"/>
          <w:sz w:val="24"/>
          <w:szCs w:val="20"/>
        </w:rPr>
        <w:t>, Bethany. 2009. “</w:t>
      </w:r>
      <w:hyperlink r:id="rId74" w:history="1">
        <w:r w:rsidRPr="00CB24F1">
          <w:rPr>
            <w:rStyle w:val="Hyperlink"/>
            <w:rFonts w:ascii="Times New Roman" w:eastAsia="Times New Roman" w:hAnsi="Times New Roman" w:cs="Times New Roman"/>
            <w:snapToGrid w:val="0"/>
            <w:sz w:val="24"/>
            <w:szCs w:val="20"/>
          </w:rPr>
          <w:t>The Problem of Political Stability in Northeast India: Local Ethnic Autocracy and the Rule of Law</w:t>
        </w:r>
      </w:hyperlink>
      <w:r w:rsidRPr="00943B6E">
        <w:rPr>
          <w:rFonts w:ascii="Times New Roman" w:eastAsia="Times New Roman" w:hAnsi="Times New Roman" w:cs="Times New Roman"/>
          <w:snapToGrid w:val="0"/>
          <w:sz w:val="24"/>
          <w:szCs w:val="20"/>
        </w:rPr>
        <w:t xml:space="preserve">.” </w:t>
      </w:r>
      <w:r w:rsidRPr="00943B6E">
        <w:rPr>
          <w:rFonts w:ascii="Times New Roman" w:eastAsia="Times New Roman" w:hAnsi="Times New Roman" w:cs="Times New Roman"/>
          <w:i/>
          <w:iCs/>
          <w:snapToGrid w:val="0"/>
          <w:sz w:val="24"/>
          <w:szCs w:val="20"/>
        </w:rPr>
        <w:t xml:space="preserve">Asian Survey </w:t>
      </w:r>
      <w:r w:rsidRPr="00943B6E">
        <w:rPr>
          <w:rFonts w:ascii="Times New Roman" w:eastAsia="Times New Roman" w:hAnsi="Times New Roman" w:cs="Times New Roman"/>
          <w:snapToGrid w:val="0"/>
          <w:sz w:val="24"/>
          <w:szCs w:val="20"/>
        </w:rPr>
        <w:t>49</w:t>
      </w:r>
      <w:r>
        <w:rPr>
          <w:rFonts w:ascii="Times New Roman" w:eastAsia="Times New Roman" w:hAnsi="Times New Roman" w:cs="Times New Roman"/>
          <w:snapToGrid w:val="0"/>
          <w:sz w:val="24"/>
          <w:szCs w:val="20"/>
        </w:rPr>
        <w:t xml:space="preserve"> </w:t>
      </w:r>
      <w:r w:rsidRPr="00943B6E">
        <w:rPr>
          <w:rFonts w:ascii="Times New Roman" w:eastAsia="Times New Roman" w:hAnsi="Times New Roman" w:cs="Times New Roman"/>
          <w:snapToGrid w:val="0"/>
          <w:sz w:val="24"/>
          <w:szCs w:val="20"/>
        </w:rPr>
        <w:t>(6): 998–1020.</w:t>
      </w:r>
    </w:p>
    <w:p w14:paraId="27B64840" w14:textId="77777777" w:rsidR="00BB1902" w:rsidRPr="00943B6E" w:rsidRDefault="00BB1902" w:rsidP="00BB1902">
      <w:pPr>
        <w:pStyle w:val="ListParagraph"/>
        <w:numPr>
          <w:ilvl w:val="0"/>
          <w:numId w:val="18"/>
        </w:numPr>
        <w:rPr>
          <w:rFonts w:ascii="Times New Roman" w:hAnsi="Times New Roman" w:cs="Times New Roman"/>
          <w:sz w:val="24"/>
          <w:szCs w:val="24"/>
        </w:rPr>
      </w:pPr>
      <w:r>
        <w:rPr>
          <w:rFonts w:ascii="Times New Roman" w:eastAsia="Times New Roman" w:hAnsi="Times New Roman" w:cs="Times New Roman"/>
          <w:snapToGrid w:val="0"/>
          <w:sz w:val="24"/>
          <w:szCs w:val="20"/>
        </w:rPr>
        <w:t xml:space="preserve">Lt. Colonel </w:t>
      </w:r>
      <w:proofErr w:type="spellStart"/>
      <w:r>
        <w:rPr>
          <w:rFonts w:ascii="Times New Roman" w:eastAsia="Times New Roman" w:hAnsi="Times New Roman" w:cs="Times New Roman"/>
          <w:snapToGrid w:val="0"/>
          <w:sz w:val="24"/>
          <w:szCs w:val="20"/>
        </w:rPr>
        <w:t>Vivek</w:t>
      </w:r>
      <w:proofErr w:type="spellEnd"/>
      <w:r>
        <w:rPr>
          <w:rFonts w:ascii="Times New Roman" w:eastAsia="Times New Roman" w:hAnsi="Times New Roman" w:cs="Times New Roman"/>
          <w:snapToGrid w:val="0"/>
          <w:sz w:val="24"/>
          <w:szCs w:val="20"/>
        </w:rPr>
        <w:t xml:space="preserve"> Chadha, </w:t>
      </w:r>
      <w:hyperlink r:id="rId75" w:history="1">
        <w:r w:rsidRPr="00CB24F1">
          <w:rPr>
            <w:rStyle w:val="Hyperlink"/>
            <w:rFonts w:ascii="Times New Roman" w:eastAsia="Times New Roman" w:hAnsi="Times New Roman" w:cs="Times New Roman"/>
            <w:i/>
            <w:snapToGrid w:val="0"/>
            <w:sz w:val="24"/>
            <w:szCs w:val="20"/>
          </w:rPr>
          <w:t>Low Intensity Conflicts in India: An Analysis</w:t>
        </w:r>
      </w:hyperlink>
      <w:r>
        <w:rPr>
          <w:rFonts w:ascii="Times New Roman" w:eastAsia="Times New Roman" w:hAnsi="Times New Roman" w:cs="Times New Roman"/>
          <w:snapToGrid w:val="0"/>
          <w:sz w:val="24"/>
          <w:szCs w:val="20"/>
        </w:rPr>
        <w:t>. Sage Publications, 2005.</w:t>
      </w:r>
    </w:p>
    <w:p w14:paraId="16FE77C0" w14:textId="77777777" w:rsidR="00722B68" w:rsidRDefault="00722B68" w:rsidP="000F43E9">
      <w:pPr>
        <w:rPr>
          <w:rFonts w:ascii="Times New Roman" w:hAnsi="Times New Roman" w:cs="Times New Roman"/>
          <w:b/>
          <w:sz w:val="24"/>
          <w:szCs w:val="24"/>
        </w:rPr>
      </w:pPr>
    </w:p>
    <w:p w14:paraId="3B44B294" w14:textId="2A523A3E" w:rsidR="00BB1902" w:rsidRPr="004B5ABA" w:rsidRDefault="00A53642" w:rsidP="00BB1902">
      <w:pPr>
        <w:rPr>
          <w:rFonts w:ascii="Times New Roman" w:hAnsi="Times New Roman" w:cs="Times New Roman"/>
          <w:b/>
          <w:sz w:val="24"/>
          <w:szCs w:val="24"/>
        </w:rPr>
      </w:pPr>
      <w:r>
        <w:rPr>
          <w:rFonts w:ascii="Times New Roman" w:hAnsi="Times New Roman" w:cs="Times New Roman"/>
          <w:b/>
          <w:sz w:val="24"/>
          <w:szCs w:val="24"/>
        </w:rPr>
        <w:t>Class 17</w:t>
      </w:r>
      <w:r w:rsidR="00954CFB">
        <w:rPr>
          <w:rFonts w:ascii="Times New Roman" w:hAnsi="Times New Roman" w:cs="Times New Roman"/>
          <w:b/>
          <w:sz w:val="24"/>
          <w:szCs w:val="24"/>
        </w:rPr>
        <w:t xml:space="preserve"> (February </w:t>
      </w:r>
      <w:r w:rsidR="00492B8A">
        <w:rPr>
          <w:rFonts w:ascii="Times New Roman" w:hAnsi="Times New Roman" w:cs="Times New Roman"/>
          <w:b/>
          <w:sz w:val="24"/>
          <w:szCs w:val="24"/>
        </w:rPr>
        <w:t>5</w:t>
      </w:r>
      <w:r w:rsidR="00167856" w:rsidRPr="004B5ABA">
        <w:rPr>
          <w:rFonts w:ascii="Times New Roman" w:hAnsi="Times New Roman" w:cs="Times New Roman"/>
          <w:b/>
          <w:sz w:val="24"/>
          <w:szCs w:val="24"/>
        </w:rPr>
        <w:t>):</w:t>
      </w:r>
      <w:r w:rsidR="00167856">
        <w:rPr>
          <w:rFonts w:ascii="Times New Roman" w:hAnsi="Times New Roman" w:cs="Times New Roman"/>
          <w:b/>
          <w:sz w:val="24"/>
          <w:szCs w:val="24"/>
        </w:rPr>
        <w:t xml:space="preserve"> </w:t>
      </w:r>
      <w:r w:rsidR="00BB1902">
        <w:rPr>
          <w:rFonts w:ascii="Times New Roman" w:hAnsi="Times New Roman" w:cs="Times New Roman"/>
          <w:b/>
          <w:sz w:val="24"/>
          <w:szCs w:val="24"/>
        </w:rPr>
        <w:t>Insurgencies 2</w:t>
      </w:r>
      <w:r w:rsidR="00BB1902" w:rsidRPr="004B5ABA">
        <w:rPr>
          <w:rFonts w:ascii="Times New Roman" w:hAnsi="Times New Roman" w:cs="Times New Roman"/>
          <w:b/>
          <w:sz w:val="24"/>
          <w:szCs w:val="24"/>
        </w:rPr>
        <w:t>: Secessionist Insurgencies in Pakistan</w:t>
      </w:r>
      <w:r w:rsidR="00BB1902">
        <w:rPr>
          <w:rFonts w:ascii="Times New Roman" w:hAnsi="Times New Roman" w:cs="Times New Roman"/>
          <w:b/>
          <w:sz w:val="24"/>
          <w:szCs w:val="24"/>
        </w:rPr>
        <w:t>—Baluchistan, and MQM</w:t>
      </w:r>
    </w:p>
    <w:p w14:paraId="5583A996" w14:textId="77777777" w:rsidR="00BB1902" w:rsidRPr="00D17EF9" w:rsidRDefault="00BB1902" w:rsidP="00BB1902">
      <w:pPr>
        <w:pStyle w:val="ListParagraph"/>
        <w:widowControl w:val="0"/>
        <w:tabs>
          <w:tab w:val="left" w:pos="-1440"/>
        </w:tabs>
        <w:spacing w:after="0" w:line="240" w:lineRule="auto"/>
        <w:ind w:left="360"/>
        <w:rPr>
          <w:rFonts w:ascii="Times New Roman" w:hAnsi="Times New Roman" w:cs="Times New Roman"/>
          <w:i/>
          <w:sz w:val="24"/>
          <w:szCs w:val="24"/>
        </w:rPr>
      </w:pPr>
      <w:r w:rsidRPr="00D17EF9">
        <w:rPr>
          <w:rFonts w:ascii="Times New Roman" w:hAnsi="Times New Roman" w:cs="Times New Roman"/>
          <w:i/>
          <w:sz w:val="24"/>
          <w:szCs w:val="24"/>
        </w:rPr>
        <w:t>Pakistan:</w:t>
      </w:r>
    </w:p>
    <w:p w14:paraId="370DC6D2" w14:textId="77777777" w:rsidR="00BB1902" w:rsidRPr="004B5ABA" w:rsidRDefault="00BB1902" w:rsidP="00BB1902">
      <w:pPr>
        <w:pStyle w:val="ListParagraph"/>
        <w:widowControl w:val="0"/>
        <w:numPr>
          <w:ilvl w:val="0"/>
          <w:numId w:val="19"/>
        </w:numPr>
        <w:tabs>
          <w:tab w:val="left" w:pos="-1440"/>
        </w:tabs>
        <w:spacing w:after="0" w:line="240" w:lineRule="auto"/>
        <w:ind w:left="360"/>
        <w:rPr>
          <w:rFonts w:ascii="Times New Roman" w:hAnsi="Times New Roman" w:cs="Times New Roman"/>
        </w:rPr>
      </w:pPr>
      <w:r w:rsidRPr="007D34F0">
        <w:rPr>
          <w:rFonts w:ascii="Times New Roman" w:eastAsia="Times New Roman" w:hAnsi="Times New Roman" w:cs="Times New Roman"/>
          <w:snapToGrid w:val="0"/>
          <w:sz w:val="24"/>
          <w:szCs w:val="24"/>
        </w:rPr>
        <w:t xml:space="preserve">Mohammad </w:t>
      </w:r>
      <w:proofErr w:type="spellStart"/>
      <w:r w:rsidRPr="007D34F0">
        <w:rPr>
          <w:rFonts w:ascii="Times New Roman" w:eastAsia="Times New Roman" w:hAnsi="Times New Roman" w:cs="Times New Roman"/>
          <w:snapToGrid w:val="0"/>
          <w:sz w:val="24"/>
          <w:szCs w:val="24"/>
        </w:rPr>
        <w:t>Wasim</w:t>
      </w:r>
      <w:proofErr w:type="spellEnd"/>
      <w:r w:rsidRPr="007D34F0">
        <w:rPr>
          <w:rFonts w:ascii="Times New Roman" w:eastAsia="Times New Roman" w:hAnsi="Times New Roman" w:cs="Times New Roman"/>
          <w:snapToGrid w:val="0"/>
          <w:sz w:val="24"/>
          <w:szCs w:val="24"/>
        </w:rPr>
        <w:t xml:space="preserve">. 2010. “Ethnic and Islamic Militancy in Pakistan.” In </w:t>
      </w:r>
      <w:hyperlink r:id="rId76" w:history="1">
        <w:r w:rsidRPr="00CB24F1">
          <w:rPr>
            <w:rStyle w:val="Hyperlink"/>
            <w:rFonts w:ascii="Times New Roman" w:eastAsia="Times New Roman" w:hAnsi="Times New Roman" w:cs="Times New Roman"/>
            <w:i/>
            <w:iCs/>
            <w:snapToGrid w:val="0"/>
            <w:sz w:val="24"/>
            <w:szCs w:val="24"/>
          </w:rPr>
          <w:t>Routledge Handbook of South Asian Politics</w:t>
        </w:r>
      </w:hyperlink>
      <w:r w:rsidRPr="007D34F0">
        <w:rPr>
          <w:rFonts w:ascii="Times New Roman" w:eastAsia="Times New Roman" w:hAnsi="Times New Roman" w:cs="Times New Roman"/>
          <w:snapToGrid w:val="0"/>
          <w:sz w:val="24"/>
          <w:szCs w:val="24"/>
        </w:rPr>
        <w:t xml:space="preserve">, ed. P. </w:t>
      </w:r>
      <w:r>
        <w:rPr>
          <w:rFonts w:ascii="Times New Roman" w:eastAsia="Times New Roman" w:hAnsi="Times New Roman" w:cs="Times New Roman"/>
          <w:snapToGrid w:val="0"/>
          <w:sz w:val="24"/>
          <w:szCs w:val="24"/>
        </w:rPr>
        <w:t xml:space="preserve">R. Brass. New York: Routledge. </w:t>
      </w:r>
      <w:r w:rsidRPr="007D34F0">
        <w:rPr>
          <w:rFonts w:ascii="Times New Roman" w:eastAsia="Times New Roman" w:hAnsi="Times New Roman" w:cs="Times New Roman"/>
          <w:snapToGrid w:val="0"/>
          <w:sz w:val="24"/>
          <w:szCs w:val="24"/>
        </w:rPr>
        <w:t>p</w:t>
      </w:r>
      <w:r>
        <w:rPr>
          <w:rFonts w:ascii="Times New Roman" w:eastAsia="Times New Roman" w:hAnsi="Times New Roman" w:cs="Times New Roman"/>
          <w:snapToGrid w:val="0"/>
          <w:sz w:val="24"/>
          <w:szCs w:val="24"/>
        </w:rPr>
        <w:t>p</w:t>
      </w:r>
      <w:r w:rsidRPr="007D34F0">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Pr="007D34F0">
        <w:rPr>
          <w:rFonts w:ascii="Times New Roman" w:eastAsia="Times New Roman" w:hAnsi="Times New Roman" w:cs="Times New Roman"/>
          <w:snapToGrid w:val="0"/>
          <w:sz w:val="24"/>
          <w:szCs w:val="24"/>
        </w:rPr>
        <w:t>274-290</w:t>
      </w:r>
      <w:r>
        <w:rPr>
          <w:rFonts w:ascii="Times New Roman" w:eastAsia="Times New Roman" w:hAnsi="Times New Roman" w:cs="Times New Roman"/>
          <w:snapToGrid w:val="0"/>
          <w:sz w:val="24"/>
          <w:szCs w:val="24"/>
        </w:rPr>
        <w:t>.</w:t>
      </w:r>
    </w:p>
    <w:p w14:paraId="26912C46" w14:textId="77777777" w:rsidR="00BB1902" w:rsidRPr="00EB69B6" w:rsidRDefault="00BB1902" w:rsidP="00BB1902">
      <w:pPr>
        <w:pStyle w:val="Default"/>
        <w:widowControl w:val="0"/>
        <w:numPr>
          <w:ilvl w:val="0"/>
          <w:numId w:val="19"/>
        </w:numPr>
        <w:tabs>
          <w:tab w:val="left" w:pos="-1440"/>
        </w:tabs>
        <w:ind w:left="360"/>
        <w:rPr>
          <w:rFonts w:eastAsia="Times New Roman"/>
          <w:snapToGrid w:val="0"/>
        </w:rPr>
      </w:pPr>
      <w:r w:rsidRPr="00F43DEB">
        <w:rPr>
          <w:sz w:val="23"/>
          <w:szCs w:val="23"/>
        </w:rPr>
        <w:t xml:space="preserve">Cohen, Stephen P. 2004. </w:t>
      </w:r>
      <w:hyperlink r:id="rId77" w:history="1">
        <w:r w:rsidRPr="00CB24F1">
          <w:rPr>
            <w:rStyle w:val="Hyperlink"/>
            <w:i/>
            <w:iCs/>
            <w:sz w:val="23"/>
            <w:szCs w:val="23"/>
          </w:rPr>
          <w:t>The idea of Pakistan</w:t>
        </w:r>
      </w:hyperlink>
      <w:r w:rsidRPr="00F43DEB">
        <w:rPr>
          <w:sz w:val="23"/>
          <w:szCs w:val="23"/>
        </w:rPr>
        <w:t>. Washington, D.C.: Brookings Institution Press. Chapter 6, “Regionalism and Separatism”, pp. 201-229.</w:t>
      </w:r>
    </w:p>
    <w:p w14:paraId="30F3A6C2" w14:textId="77777777" w:rsidR="00BB1902" w:rsidRDefault="00BB1902" w:rsidP="00BB1902">
      <w:pPr>
        <w:pStyle w:val="Default"/>
        <w:widowControl w:val="0"/>
        <w:tabs>
          <w:tab w:val="left" w:pos="-1440"/>
        </w:tabs>
        <w:ind w:left="360"/>
        <w:rPr>
          <w:rFonts w:eastAsia="Times New Roman"/>
          <w:i/>
          <w:snapToGrid w:val="0"/>
        </w:rPr>
      </w:pPr>
    </w:p>
    <w:p w14:paraId="0E513E84" w14:textId="77777777" w:rsidR="00BB1902" w:rsidRPr="004B5ABA" w:rsidRDefault="00BB1902" w:rsidP="00BB1902">
      <w:pPr>
        <w:widowControl w:val="0"/>
        <w:tabs>
          <w:tab w:val="left" w:pos="-1440"/>
        </w:tabs>
        <w:spacing w:after="0" w:line="240" w:lineRule="auto"/>
        <w:rPr>
          <w:rFonts w:ascii="Times New Roman" w:eastAsia="Times New Roman" w:hAnsi="Times New Roman" w:cs="Times New Roman"/>
          <w:i/>
          <w:snapToGrid w:val="0"/>
          <w:sz w:val="24"/>
          <w:szCs w:val="24"/>
        </w:rPr>
      </w:pPr>
      <w:r w:rsidRPr="004B5ABA">
        <w:rPr>
          <w:rFonts w:ascii="Times New Roman" w:eastAsia="Times New Roman" w:hAnsi="Times New Roman" w:cs="Times New Roman"/>
          <w:i/>
          <w:snapToGrid w:val="0"/>
          <w:sz w:val="24"/>
          <w:szCs w:val="24"/>
        </w:rPr>
        <w:t>Recommended readings:</w:t>
      </w:r>
    </w:p>
    <w:p w14:paraId="5DD7FFDB" w14:textId="77777777" w:rsidR="00BB1902" w:rsidRPr="00E612C7" w:rsidRDefault="00BB1902" w:rsidP="00BB1902">
      <w:pPr>
        <w:pStyle w:val="ListParagraph"/>
        <w:numPr>
          <w:ilvl w:val="0"/>
          <w:numId w:val="20"/>
        </w:numPr>
        <w:spacing w:after="0" w:line="240" w:lineRule="auto"/>
        <w:rPr>
          <w:rFonts w:ascii="Times New Roman" w:eastAsia="Times New Roman" w:hAnsi="Times New Roman" w:cs="Times New Roman"/>
          <w:sz w:val="24"/>
          <w:szCs w:val="24"/>
        </w:rPr>
      </w:pPr>
      <w:r w:rsidRPr="00E612C7">
        <w:rPr>
          <w:rFonts w:ascii="Times New Roman" w:eastAsia="Times New Roman" w:hAnsi="Times New Roman" w:cs="Times New Roman"/>
          <w:sz w:val="24"/>
          <w:szCs w:val="24"/>
        </w:rPr>
        <w:t xml:space="preserve">Anita </w:t>
      </w:r>
      <w:proofErr w:type="spellStart"/>
      <w:r w:rsidRPr="00E612C7">
        <w:rPr>
          <w:rFonts w:ascii="Times New Roman" w:eastAsia="Times New Roman" w:hAnsi="Times New Roman" w:cs="Times New Roman"/>
          <w:sz w:val="24"/>
          <w:szCs w:val="24"/>
        </w:rPr>
        <w:t>Demkiv</w:t>
      </w:r>
      <w:proofErr w:type="spellEnd"/>
      <w:r w:rsidRPr="00E612C7">
        <w:rPr>
          <w:rFonts w:ascii="Times New Roman" w:eastAsia="Times New Roman" w:hAnsi="Times New Roman" w:cs="Times New Roman"/>
          <w:sz w:val="24"/>
          <w:szCs w:val="24"/>
        </w:rPr>
        <w:t xml:space="preserve">, </w:t>
      </w:r>
      <w:hyperlink r:id="rId78" w:history="1">
        <w:r w:rsidRPr="00E612C7">
          <w:rPr>
            <w:rFonts w:ascii="Times New Roman" w:eastAsia="Times New Roman" w:hAnsi="Times New Roman" w:cs="Times New Roman"/>
            <w:color w:val="0000FF"/>
            <w:sz w:val="24"/>
            <w:szCs w:val="24"/>
            <w:u w:val="single"/>
          </w:rPr>
          <w:t>"Pakistan's FATA, Transnational Terrorism and the Global Development Model</w:t>
        </w:r>
      </w:hyperlink>
      <w:r w:rsidRPr="00E612C7">
        <w:rPr>
          <w:rFonts w:ascii="Times New Roman" w:eastAsia="Times New Roman" w:hAnsi="Times New Roman" w:cs="Times New Roman"/>
          <w:sz w:val="24"/>
          <w:szCs w:val="24"/>
        </w:rPr>
        <w:t xml:space="preserve">," </w:t>
      </w:r>
      <w:r w:rsidRPr="00E612C7">
        <w:rPr>
          <w:rFonts w:ascii="Times New Roman" w:eastAsia="Times New Roman" w:hAnsi="Times New Roman" w:cs="Times New Roman"/>
          <w:i/>
          <w:iCs/>
          <w:sz w:val="24"/>
          <w:szCs w:val="24"/>
        </w:rPr>
        <w:t>Journal of Global Change and Governance</w:t>
      </w:r>
      <w:r w:rsidRPr="00E612C7">
        <w:rPr>
          <w:rFonts w:ascii="Times New Roman" w:eastAsia="Times New Roman" w:hAnsi="Times New Roman" w:cs="Times New Roman"/>
          <w:sz w:val="24"/>
          <w:szCs w:val="24"/>
        </w:rPr>
        <w:t xml:space="preserve">, Volume II, Number 1 (Winter/Spring 2009), pp. 1-20. </w:t>
      </w:r>
    </w:p>
    <w:p w14:paraId="427F4D59" w14:textId="77777777" w:rsidR="00BB1902" w:rsidRPr="00E612C7" w:rsidRDefault="00BB1902" w:rsidP="00BB1902">
      <w:pPr>
        <w:pStyle w:val="ListParagraph"/>
        <w:widowControl w:val="0"/>
        <w:numPr>
          <w:ilvl w:val="0"/>
          <w:numId w:val="20"/>
        </w:numPr>
        <w:tabs>
          <w:tab w:val="left" w:pos="-1440"/>
        </w:tabs>
        <w:spacing w:after="0" w:line="240" w:lineRule="auto"/>
        <w:rPr>
          <w:rFonts w:ascii="Times New Roman" w:eastAsia="Times New Roman" w:hAnsi="Times New Roman" w:cs="Times New Roman"/>
          <w:sz w:val="24"/>
          <w:szCs w:val="24"/>
        </w:rPr>
      </w:pPr>
      <w:proofErr w:type="spellStart"/>
      <w:r w:rsidRPr="00E612C7">
        <w:rPr>
          <w:rFonts w:ascii="Times New Roman" w:eastAsia="Times New Roman" w:hAnsi="Times New Roman" w:cs="Times New Roman"/>
          <w:snapToGrid w:val="0"/>
          <w:sz w:val="24"/>
          <w:szCs w:val="24"/>
        </w:rPr>
        <w:t>Imtiaz</w:t>
      </w:r>
      <w:proofErr w:type="spellEnd"/>
      <w:r w:rsidRPr="00E612C7">
        <w:rPr>
          <w:rFonts w:ascii="Times New Roman" w:eastAsia="Times New Roman" w:hAnsi="Times New Roman" w:cs="Times New Roman"/>
          <w:snapToGrid w:val="0"/>
          <w:sz w:val="24"/>
          <w:szCs w:val="24"/>
        </w:rPr>
        <w:t xml:space="preserve"> Gul. 2011. </w:t>
      </w:r>
      <w:hyperlink r:id="rId79" w:history="1">
        <w:r w:rsidRPr="00CB24F1">
          <w:rPr>
            <w:rStyle w:val="Hyperlink"/>
            <w:rFonts w:ascii="Times New Roman" w:eastAsia="Times New Roman" w:hAnsi="Times New Roman" w:cs="Times New Roman"/>
            <w:i/>
            <w:iCs/>
            <w:snapToGrid w:val="0"/>
            <w:sz w:val="24"/>
            <w:szCs w:val="24"/>
          </w:rPr>
          <w:t>The Most Dangerous Place: Pakistan’s Lawless Frontier</w:t>
        </w:r>
      </w:hyperlink>
      <w:r w:rsidRPr="00E612C7">
        <w:rPr>
          <w:rFonts w:ascii="Times New Roman" w:eastAsia="Times New Roman" w:hAnsi="Times New Roman" w:cs="Times New Roman"/>
          <w:snapToGrid w:val="0"/>
          <w:sz w:val="24"/>
          <w:szCs w:val="24"/>
        </w:rPr>
        <w:t>. New York: Penguin.</w:t>
      </w:r>
    </w:p>
    <w:p w14:paraId="28C7328A" w14:textId="77777777" w:rsidR="00BB1902" w:rsidRDefault="00BB1902" w:rsidP="00BB1902">
      <w:pPr>
        <w:pStyle w:val="ListParagraph"/>
        <w:numPr>
          <w:ilvl w:val="0"/>
          <w:numId w:val="20"/>
        </w:numPr>
        <w:spacing w:after="0" w:line="240" w:lineRule="auto"/>
        <w:rPr>
          <w:rFonts w:ascii="Times New Roman" w:eastAsia="Times New Roman" w:hAnsi="Times New Roman" w:cs="Times New Roman"/>
          <w:sz w:val="24"/>
          <w:szCs w:val="24"/>
        </w:rPr>
      </w:pPr>
      <w:r w:rsidRPr="003F31F1">
        <w:rPr>
          <w:rFonts w:ascii="Times New Roman" w:eastAsia="Times New Roman" w:hAnsi="Times New Roman" w:cs="Times New Roman"/>
          <w:sz w:val="24"/>
          <w:szCs w:val="24"/>
        </w:rPr>
        <w:t>Christine Fair, "</w:t>
      </w:r>
      <w:hyperlink r:id="rId80" w:history="1">
        <w:r w:rsidRPr="0085706D">
          <w:rPr>
            <w:rStyle w:val="Hyperlink"/>
            <w:rFonts w:ascii="Times New Roman" w:eastAsia="Times New Roman" w:hAnsi="Times New Roman" w:cs="Times New Roman"/>
            <w:sz w:val="24"/>
            <w:szCs w:val="24"/>
          </w:rPr>
          <w:t>Pakistan in 2010</w:t>
        </w:r>
      </w:hyperlink>
      <w:r w:rsidRPr="003F31F1">
        <w:rPr>
          <w:rFonts w:ascii="Times New Roman" w:eastAsia="Times New Roman" w:hAnsi="Times New Roman" w:cs="Times New Roman"/>
          <w:sz w:val="24"/>
          <w:szCs w:val="24"/>
        </w:rPr>
        <w:t xml:space="preserve">," </w:t>
      </w:r>
      <w:r w:rsidRPr="0085706D">
        <w:rPr>
          <w:rFonts w:ascii="Times New Roman" w:eastAsia="Times New Roman" w:hAnsi="Times New Roman" w:cs="Times New Roman"/>
          <w:i/>
          <w:sz w:val="24"/>
          <w:szCs w:val="24"/>
        </w:rPr>
        <w:t>Asian Survey</w:t>
      </w:r>
      <w:r w:rsidRPr="003F31F1">
        <w:rPr>
          <w:rFonts w:ascii="Times New Roman" w:eastAsia="Times New Roman" w:hAnsi="Times New Roman" w:cs="Times New Roman"/>
          <w:sz w:val="24"/>
          <w:szCs w:val="24"/>
        </w:rPr>
        <w:t xml:space="preserve">. Berkeley: Jan/Feb 2011. Vol. 51, </w:t>
      </w:r>
      <w:proofErr w:type="spellStart"/>
      <w:r w:rsidRPr="003F31F1">
        <w:rPr>
          <w:rFonts w:ascii="Times New Roman" w:eastAsia="Times New Roman" w:hAnsi="Times New Roman" w:cs="Times New Roman"/>
          <w:sz w:val="24"/>
          <w:szCs w:val="24"/>
        </w:rPr>
        <w:t>Iss</w:t>
      </w:r>
      <w:proofErr w:type="spellEnd"/>
      <w:r w:rsidRPr="003F31F1">
        <w:rPr>
          <w:rFonts w:ascii="Times New Roman" w:eastAsia="Times New Roman" w:hAnsi="Times New Roman" w:cs="Times New Roman"/>
          <w:sz w:val="24"/>
          <w:szCs w:val="24"/>
        </w:rPr>
        <w:t>. 1; p. 97.</w:t>
      </w:r>
    </w:p>
    <w:p w14:paraId="7CEA9E7D" w14:textId="77777777" w:rsidR="00BB1902" w:rsidRPr="00041646" w:rsidRDefault="00BB1902" w:rsidP="00BB1902">
      <w:pPr>
        <w:pStyle w:val="NoSpacing"/>
        <w:numPr>
          <w:ilvl w:val="0"/>
          <w:numId w:val="20"/>
        </w:numPr>
        <w:rPr>
          <w:rFonts w:ascii="Times New Roman" w:hAnsi="Times New Roman"/>
          <w:sz w:val="24"/>
          <w:szCs w:val="24"/>
        </w:rPr>
      </w:pPr>
      <w:r w:rsidRPr="00041646">
        <w:rPr>
          <w:rFonts w:ascii="Times New Roman" w:hAnsi="Times New Roman"/>
          <w:sz w:val="24"/>
          <w:szCs w:val="24"/>
        </w:rPr>
        <w:t xml:space="preserve">Jacob Shapiro, C. Christine Fair and Neil Malhotra. </w:t>
      </w:r>
      <w:hyperlink r:id="rId81" w:history="1">
        <w:r w:rsidRPr="00041646">
          <w:rPr>
            <w:rStyle w:val="Hyperlink"/>
            <w:rFonts w:ascii="Times New Roman" w:hAnsi="Times New Roman"/>
            <w:sz w:val="24"/>
            <w:szCs w:val="24"/>
          </w:rPr>
          <w:t>"Islam, Militancy, and Politics in Pakistan: Insights from a National Sample,"</w:t>
        </w:r>
      </w:hyperlink>
      <w:r w:rsidRPr="00041646">
        <w:rPr>
          <w:rFonts w:ascii="Times New Roman" w:hAnsi="Times New Roman"/>
          <w:sz w:val="24"/>
          <w:szCs w:val="24"/>
        </w:rPr>
        <w:t xml:space="preserve"> </w:t>
      </w:r>
      <w:r w:rsidRPr="00041646">
        <w:rPr>
          <w:rFonts w:ascii="Times New Roman" w:hAnsi="Times New Roman"/>
          <w:i/>
          <w:sz w:val="24"/>
          <w:szCs w:val="24"/>
        </w:rPr>
        <w:t>Terrorism and Political Violence</w:t>
      </w:r>
      <w:r w:rsidRPr="00041646">
        <w:rPr>
          <w:rFonts w:ascii="Times New Roman" w:hAnsi="Times New Roman"/>
          <w:sz w:val="24"/>
          <w:szCs w:val="24"/>
        </w:rPr>
        <w:t>, 22:4; 495-521, September 2010.</w:t>
      </w:r>
    </w:p>
    <w:p w14:paraId="4FCF10C1" w14:textId="77777777" w:rsidR="00BB1902" w:rsidRPr="002C1A10" w:rsidRDefault="00BB1902" w:rsidP="00BB1902">
      <w:pPr>
        <w:pStyle w:val="NoSpacing"/>
        <w:widowControl w:val="0"/>
        <w:numPr>
          <w:ilvl w:val="0"/>
          <w:numId w:val="20"/>
        </w:numPr>
        <w:tabs>
          <w:tab w:val="left" w:pos="-1440"/>
        </w:tabs>
        <w:autoSpaceDE w:val="0"/>
        <w:autoSpaceDN w:val="0"/>
        <w:adjustRightInd w:val="0"/>
        <w:rPr>
          <w:rFonts w:ascii="Times New Roman" w:hAnsi="Times New Roman"/>
          <w:b/>
          <w:sz w:val="24"/>
          <w:szCs w:val="24"/>
        </w:rPr>
      </w:pPr>
      <w:r w:rsidRPr="002C1A10">
        <w:rPr>
          <w:rFonts w:ascii="Times New Roman" w:hAnsi="Times New Roman"/>
          <w:color w:val="000000"/>
          <w:sz w:val="24"/>
          <w:szCs w:val="24"/>
        </w:rPr>
        <w:t xml:space="preserve">Seth Jones and Christine Fair, “Counterinsurgency in Pakistan”, </w:t>
      </w:r>
      <w:r w:rsidRPr="002C1A10">
        <w:rPr>
          <w:rFonts w:ascii="Times New Roman" w:hAnsi="Times New Roman"/>
          <w:i/>
          <w:color w:val="000000"/>
          <w:sz w:val="24"/>
          <w:szCs w:val="24"/>
        </w:rPr>
        <w:t xml:space="preserve">Rand Corporation. </w:t>
      </w:r>
      <w:hyperlink r:id="rId82" w:history="1">
        <w:r w:rsidRPr="002C1A10">
          <w:rPr>
            <w:rStyle w:val="Hyperlink"/>
            <w:rFonts w:ascii="Times New Roman" w:hAnsi="Times New Roman"/>
            <w:i/>
            <w:sz w:val="24"/>
            <w:szCs w:val="24"/>
          </w:rPr>
          <w:t>http://www.rand.org/content/dam/rand/pubs/monographs/2010/RAND_MG982.pdf</w:t>
        </w:r>
      </w:hyperlink>
      <w:r w:rsidRPr="002C1A10">
        <w:rPr>
          <w:rFonts w:ascii="Times New Roman" w:hAnsi="Times New Roman"/>
          <w:i/>
          <w:color w:val="000000"/>
          <w:sz w:val="24"/>
          <w:szCs w:val="24"/>
        </w:rPr>
        <w:t xml:space="preserve">  </w:t>
      </w:r>
    </w:p>
    <w:p w14:paraId="55C292F4" w14:textId="77777777" w:rsidR="00BB1902" w:rsidRPr="002C1A10" w:rsidRDefault="00BB1902" w:rsidP="00BB1902">
      <w:pPr>
        <w:pStyle w:val="NoSpacing"/>
        <w:widowControl w:val="0"/>
        <w:numPr>
          <w:ilvl w:val="0"/>
          <w:numId w:val="20"/>
        </w:numPr>
        <w:tabs>
          <w:tab w:val="left" w:pos="-1440"/>
        </w:tabs>
        <w:autoSpaceDE w:val="0"/>
        <w:autoSpaceDN w:val="0"/>
        <w:adjustRightInd w:val="0"/>
        <w:rPr>
          <w:rFonts w:ascii="Times New Roman" w:hAnsi="Times New Roman"/>
          <w:b/>
          <w:sz w:val="24"/>
          <w:szCs w:val="24"/>
        </w:rPr>
      </w:pPr>
      <w:proofErr w:type="spellStart"/>
      <w:r w:rsidRPr="002C1A10">
        <w:rPr>
          <w:rFonts w:ascii="Times New Roman" w:hAnsi="Times New Roman"/>
          <w:sz w:val="24"/>
          <w:szCs w:val="24"/>
        </w:rPr>
        <w:t>Stokke</w:t>
      </w:r>
      <w:proofErr w:type="spellEnd"/>
      <w:r w:rsidRPr="002C1A10">
        <w:rPr>
          <w:rFonts w:ascii="Times New Roman" w:hAnsi="Times New Roman"/>
          <w:sz w:val="24"/>
          <w:szCs w:val="24"/>
        </w:rPr>
        <w:t>, Kristian. 2006. “</w:t>
      </w:r>
      <w:hyperlink r:id="rId83" w:history="1">
        <w:r w:rsidRPr="0085706D">
          <w:rPr>
            <w:rStyle w:val="Hyperlink"/>
            <w:rFonts w:ascii="Times New Roman" w:hAnsi="Times New Roman"/>
            <w:sz w:val="24"/>
            <w:szCs w:val="24"/>
          </w:rPr>
          <w:t>Building the Tamil Eelam State: Emerging State Institutions and Forms of Governance in LTTE-controlled Areas in Sri Lanka</w:t>
        </w:r>
      </w:hyperlink>
      <w:r w:rsidRPr="002C1A10">
        <w:rPr>
          <w:rFonts w:ascii="Times New Roman" w:hAnsi="Times New Roman"/>
          <w:sz w:val="24"/>
          <w:szCs w:val="24"/>
        </w:rPr>
        <w:t xml:space="preserve">.” </w:t>
      </w:r>
      <w:r w:rsidRPr="002C1A10">
        <w:rPr>
          <w:rFonts w:ascii="Times New Roman" w:hAnsi="Times New Roman"/>
          <w:i/>
          <w:iCs/>
          <w:sz w:val="24"/>
          <w:szCs w:val="24"/>
        </w:rPr>
        <w:t xml:space="preserve">Third World Quarterly </w:t>
      </w:r>
      <w:r w:rsidRPr="002C1A10">
        <w:rPr>
          <w:rFonts w:ascii="Times New Roman" w:hAnsi="Times New Roman"/>
          <w:sz w:val="24"/>
          <w:szCs w:val="24"/>
        </w:rPr>
        <w:t>27 (6): 1021 – 1040.</w:t>
      </w:r>
    </w:p>
    <w:p w14:paraId="248C887D" w14:textId="77777777" w:rsidR="00BB1902" w:rsidRDefault="00BB1902" w:rsidP="000F43E9">
      <w:pPr>
        <w:rPr>
          <w:rFonts w:ascii="Times New Roman" w:hAnsi="Times New Roman" w:cs="Times New Roman"/>
          <w:b/>
          <w:sz w:val="24"/>
          <w:szCs w:val="24"/>
        </w:rPr>
      </w:pPr>
    </w:p>
    <w:p w14:paraId="3E5CE1D3" w14:textId="5CC7B0CE" w:rsidR="00BB1902" w:rsidRPr="004B5ABA" w:rsidRDefault="00A53642" w:rsidP="00BB1902">
      <w:pPr>
        <w:rPr>
          <w:rFonts w:ascii="Times New Roman" w:hAnsi="Times New Roman" w:cs="Times New Roman"/>
          <w:b/>
          <w:sz w:val="24"/>
          <w:szCs w:val="24"/>
        </w:rPr>
      </w:pPr>
      <w:r>
        <w:rPr>
          <w:rFonts w:ascii="Times New Roman" w:hAnsi="Times New Roman" w:cs="Times New Roman"/>
          <w:b/>
          <w:sz w:val="24"/>
          <w:szCs w:val="24"/>
        </w:rPr>
        <w:t>Class 18</w:t>
      </w:r>
      <w:r w:rsidR="0044700D">
        <w:rPr>
          <w:rFonts w:ascii="Times New Roman" w:hAnsi="Times New Roman" w:cs="Times New Roman"/>
          <w:b/>
          <w:sz w:val="24"/>
          <w:szCs w:val="24"/>
        </w:rPr>
        <w:t xml:space="preserve"> (February </w:t>
      </w:r>
      <w:r w:rsidR="00492B8A">
        <w:rPr>
          <w:rFonts w:ascii="Times New Roman" w:hAnsi="Times New Roman" w:cs="Times New Roman"/>
          <w:b/>
          <w:sz w:val="24"/>
          <w:szCs w:val="24"/>
        </w:rPr>
        <w:t>12</w:t>
      </w:r>
      <w:r w:rsidR="00167856" w:rsidRPr="004B5ABA">
        <w:rPr>
          <w:rFonts w:ascii="Times New Roman" w:hAnsi="Times New Roman" w:cs="Times New Roman"/>
          <w:b/>
          <w:sz w:val="24"/>
          <w:szCs w:val="24"/>
        </w:rPr>
        <w:t>):</w:t>
      </w:r>
      <w:r w:rsidR="00167856">
        <w:rPr>
          <w:rFonts w:ascii="Times New Roman" w:hAnsi="Times New Roman" w:cs="Times New Roman"/>
          <w:b/>
          <w:sz w:val="24"/>
          <w:szCs w:val="24"/>
        </w:rPr>
        <w:t xml:space="preserve"> </w:t>
      </w:r>
      <w:r w:rsidR="00BB1902">
        <w:rPr>
          <w:rFonts w:ascii="Times New Roman" w:hAnsi="Times New Roman" w:cs="Times New Roman"/>
          <w:b/>
          <w:sz w:val="24"/>
          <w:szCs w:val="24"/>
        </w:rPr>
        <w:t>Insurgencies 3</w:t>
      </w:r>
      <w:r w:rsidR="00BB1902" w:rsidRPr="004B5ABA">
        <w:rPr>
          <w:rFonts w:ascii="Times New Roman" w:hAnsi="Times New Roman" w:cs="Times New Roman"/>
          <w:b/>
          <w:sz w:val="24"/>
          <w:szCs w:val="24"/>
        </w:rPr>
        <w:t xml:space="preserve">: </w:t>
      </w:r>
      <w:r w:rsidR="00F7230C">
        <w:rPr>
          <w:rFonts w:ascii="Times New Roman" w:hAnsi="Times New Roman" w:cs="Times New Roman"/>
          <w:b/>
          <w:sz w:val="24"/>
          <w:szCs w:val="24"/>
        </w:rPr>
        <w:t xml:space="preserve">Taliban insurgency in Pakistan, and </w:t>
      </w:r>
      <w:r w:rsidR="00BB1902" w:rsidRPr="004B5ABA">
        <w:rPr>
          <w:rFonts w:ascii="Times New Roman" w:hAnsi="Times New Roman" w:cs="Times New Roman"/>
          <w:b/>
          <w:sz w:val="24"/>
          <w:szCs w:val="24"/>
        </w:rPr>
        <w:t>Leftist Insurgencies in India</w:t>
      </w:r>
      <w:r w:rsidR="00BB1902">
        <w:rPr>
          <w:rFonts w:ascii="Times New Roman" w:hAnsi="Times New Roman" w:cs="Times New Roman"/>
          <w:b/>
          <w:sz w:val="24"/>
          <w:szCs w:val="24"/>
        </w:rPr>
        <w:t xml:space="preserve">, &amp; watch Red Ant Dream part 1 </w:t>
      </w:r>
    </w:p>
    <w:p w14:paraId="6E1681CF" w14:textId="77777777" w:rsidR="00591904" w:rsidRPr="008D51CD" w:rsidRDefault="00591904" w:rsidP="00591904">
      <w:pPr>
        <w:pStyle w:val="NoSpacing"/>
        <w:numPr>
          <w:ilvl w:val="0"/>
          <w:numId w:val="21"/>
        </w:numPr>
        <w:autoSpaceDE w:val="0"/>
        <w:autoSpaceDN w:val="0"/>
        <w:adjustRightInd w:val="0"/>
        <w:rPr>
          <w:rFonts w:ascii="Times New Roman" w:hAnsi="Times New Roman"/>
        </w:rPr>
      </w:pPr>
      <w:proofErr w:type="spellStart"/>
      <w:r w:rsidRPr="001F314A">
        <w:rPr>
          <w:rFonts w:ascii="Times New Roman" w:hAnsi="Times New Roman"/>
          <w:color w:val="000000"/>
        </w:rPr>
        <w:t>Nasreen</w:t>
      </w:r>
      <w:proofErr w:type="spellEnd"/>
      <w:r w:rsidRPr="001F314A">
        <w:rPr>
          <w:rFonts w:ascii="Times New Roman" w:hAnsi="Times New Roman"/>
          <w:color w:val="000000"/>
        </w:rPr>
        <w:t xml:space="preserve"> </w:t>
      </w:r>
      <w:proofErr w:type="spellStart"/>
      <w:r w:rsidRPr="001F314A">
        <w:rPr>
          <w:rFonts w:ascii="Times New Roman" w:hAnsi="Times New Roman"/>
          <w:color w:val="000000"/>
        </w:rPr>
        <w:t>Ghufran</w:t>
      </w:r>
      <w:proofErr w:type="spellEnd"/>
      <w:r w:rsidRPr="001F314A">
        <w:rPr>
          <w:rFonts w:ascii="Times New Roman" w:hAnsi="Times New Roman"/>
          <w:color w:val="000000"/>
        </w:rPr>
        <w:t>, “</w:t>
      </w:r>
      <w:proofErr w:type="spellStart"/>
      <w:r>
        <w:fldChar w:fldCharType="begin"/>
      </w:r>
      <w:r>
        <w:instrText xml:space="preserve"> HYPERLINK "http://www.jstor.org/stable/10.1525/as.2009.49.6.1092" </w:instrText>
      </w:r>
      <w:r>
        <w:fldChar w:fldCharType="separate"/>
      </w:r>
      <w:r w:rsidRPr="00075CD6">
        <w:rPr>
          <w:rStyle w:val="Hyperlink"/>
          <w:rFonts w:ascii="Times New Roman" w:hAnsi="Times New Roman"/>
        </w:rPr>
        <w:t>Pushtun</w:t>
      </w:r>
      <w:proofErr w:type="spellEnd"/>
      <w:r w:rsidRPr="00075CD6">
        <w:rPr>
          <w:rStyle w:val="Hyperlink"/>
          <w:rFonts w:ascii="Times New Roman" w:hAnsi="Times New Roman"/>
        </w:rPr>
        <w:t xml:space="preserve"> </w:t>
      </w:r>
      <w:proofErr w:type="spellStart"/>
      <w:r w:rsidRPr="00075CD6">
        <w:rPr>
          <w:rStyle w:val="Hyperlink"/>
          <w:rFonts w:ascii="Times New Roman" w:hAnsi="Times New Roman"/>
        </w:rPr>
        <w:t>Ethnonationalism</w:t>
      </w:r>
      <w:proofErr w:type="spellEnd"/>
      <w:r w:rsidRPr="00075CD6">
        <w:rPr>
          <w:rStyle w:val="Hyperlink"/>
          <w:rFonts w:ascii="Times New Roman" w:hAnsi="Times New Roman"/>
        </w:rPr>
        <w:t xml:space="preserve"> and the Taliban Insurgency in the North West Frontier Province of Pakistan</w:t>
      </w:r>
      <w:r>
        <w:rPr>
          <w:rStyle w:val="Hyperlink"/>
          <w:rFonts w:ascii="Times New Roman" w:hAnsi="Times New Roman"/>
        </w:rPr>
        <w:fldChar w:fldCharType="end"/>
      </w:r>
      <w:r w:rsidRPr="001F314A">
        <w:rPr>
          <w:rFonts w:ascii="Times New Roman" w:hAnsi="Times New Roman"/>
          <w:color w:val="000000"/>
        </w:rPr>
        <w:t xml:space="preserve">”, </w:t>
      </w:r>
      <w:r w:rsidRPr="001F314A">
        <w:rPr>
          <w:rFonts w:ascii="Times New Roman" w:hAnsi="Times New Roman"/>
          <w:i/>
          <w:color w:val="000000"/>
        </w:rPr>
        <w:t>Asian Survey</w:t>
      </w:r>
      <w:r w:rsidRPr="001F314A">
        <w:rPr>
          <w:rFonts w:ascii="Times New Roman" w:hAnsi="Times New Roman"/>
          <w:color w:val="000000"/>
        </w:rPr>
        <w:t xml:space="preserve">, Vol. 49, No. 6 (November/December 2009), pp. 1092-1114.  </w:t>
      </w:r>
    </w:p>
    <w:p w14:paraId="0C504142" w14:textId="77777777" w:rsidR="00BB1902" w:rsidRPr="003F31F1" w:rsidRDefault="00BB1902" w:rsidP="00BB1902">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napToGrid w:val="0"/>
          <w:sz w:val="24"/>
          <w:szCs w:val="20"/>
        </w:rPr>
      </w:pPr>
      <w:proofErr w:type="spellStart"/>
      <w:r w:rsidRPr="003F31F1">
        <w:rPr>
          <w:rFonts w:ascii="Times New Roman" w:eastAsia="Times New Roman" w:hAnsi="Times New Roman" w:cs="Times New Roman"/>
          <w:sz w:val="24"/>
          <w:szCs w:val="20"/>
        </w:rPr>
        <w:t>Sumanta</w:t>
      </w:r>
      <w:proofErr w:type="spellEnd"/>
      <w:r w:rsidRPr="003F31F1">
        <w:rPr>
          <w:rFonts w:ascii="Times New Roman" w:eastAsia="Times New Roman" w:hAnsi="Times New Roman" w:cs="Times New Roman"/>
          <w:sz w:val="24"/>
          <w:szCs w:val="20"/>
        </w:rPr>
        <w:t xml:space="preserve"> Banerjee, “Radical and Violent Political Movements”, in </w:t>
      </w:r>
      <w:hyperlink r:id="rId84" w:history="1">
        <w:r w:rsidRPr="00366003">
          <w:rPr>
            <w:rStyle w:val="Hyperlink"/>
            <w:rFonts w:ascii="Times New Roman" w:hAnsi="Times New Roman" w:cs="Times New Roman"/>
            <w:i/>
            <w:iCs/>
            <w:sz w:val="24"/>
            <w:szCs w:val="24"/>
          </w:rPr>
          <w:t>Routledge Handbook of South Asian Politics</w:t>
        </w:r>
      </w:hyperlink>
      <w:r w:rsidRPr="003F31F1">
        <w:rPr>
          <w:rFonts w:ascii="Times New Roman" w:hAnsi="Times New Roman" w:cs="Times New Roman"/>
          <w:sz w:val="24"/>
          <w:szCs w:val="24"/>
        </w:rPr>
        <w:t>, ed. P. R. Brass. New York: Routledge. pp. 382-98.</w:t>
      </w:r>
    </w:p>
    <w:p w14:paraId="7DE44023" w14:textId="77777777" w:rsidR="00BB1902" w:rsidRPr="003F31F1" w:rsidRDefault="00BB1902" w:rsidP="00BB1902">
      <w:pPr>
        <w:pStyle w:val="ListParagraph"/>
        <w:widowControl w:val="0"/>
        <w:numPr>
          <w:ilvl w:val="0"/>
          <w:numId w:val="21"/>
        </w:numPr>
        <w:autoSpaceDE w:val="0"/>
        <w:autoSpaceDN w:val="0"/>
        <w:adjustRightInd w:val="0"/>
        <w:spacing w:after="0" w:line="240" w:lineRule="auto"/>
        <w:rPr>
          <w:rFonts w:ascii="Times New Roman" w:eastAsia="Times New Roman" w:hAnsi="Times New Roman" w:cs="Times New Roman"/>
          <w:snapToGrid w:val="0"/>
          <w:sz w:val="24"/>
          <w:szCs w:val="20"/>
        </w:rPr>
      </w:pPr>
      <w:r w:rsidRPr="003F31F1">
        <w:rPr>
          <w:rFonts w:ascii="Times New Roman" w:eastAsia="Times New Roman" w:hAnsi="Times New Roman" w:cs="Times New Roman"/>
          <w:snapToGrid w:val="0"/>
          <w:sz w:val="24"/>
          <w:szCs w:val="20"/>
        </w:rPr>
        <w:t>Bhatia, Bela. “</w:t>
      </w:r>
      <w:hyperlink r:id="rId85" w:history="1">
        <w:r w:rsidRPr="00286074">
          <w:rPr>
            <w:rStyle w:val="Hyperlink"/>
            <w:rFonts w:ascii="Times New Roman" w:eastAsia="Times New Roman" w:hAnsi="Times New Roman" w:cs="Times New Roman"/>
            <w:snapToGrid w:val="0"/>
            <w:sz w:val="24"/>
            <w:szCs w:val="20"/>
          </w:rPr>
          <w:t>The Naxalite Movement in Central Bihar</w:t>
        </w:r>
      </w:hyperlink>
      <w:r w:rsidRPr="003F31F1">
        <w:rPr>
          <w:rFonts w:ascii="Times New Roman" w:eastAsia="Times New Roman" w:hAnsi="Times New Roman" w:cs="Times New Roman"/>
          <w:snapToGrid w:val="0"/>
          <w:sz w:val="24"/>
          <w:szCs w:val="20"/>
        </w:rPr>
        <w:t xml:space="preserve">,” </w:t>
      </w:r>
      <w:r w:rsidRPr="003F31F1">
        <w:rPr>
          <w:rFonts w:ascii="Times New Roman" w:eastAsia="Times New Roman" w:hAnsi="Times New Roman" w:cs="Times New Roman"/>
          <w:i/>
          <w:snapToGrid w:val="0"/>
          <w:sz w:val="24"/>
          <w:szCs w:val="20"/>
        </w:rPr>
        <w:t>Economic and Political Weekly</w:t>
      </w:r>
      <w:r w:rsidRPr="003F31F1">
        <w:rPr>
          <w:rFonts w:ascii="Times New Roman" w:eastAsia="Times New Roman" w:hAnsi="Times New Roman" w:cs="Times New Roman"/>
          <w:snapToGrid w:val="0"/>
          <w:sz w:val="24"/>
          <w:szCs w:val="20"/>
        </w:rPr>
        <w:t xml:space="preserve"> (April 9, 2005).</w:t>
      </w:r>
    </w:p>
    <w:p w14:paraId="54B7555D" w14:textId="5B108CD1" w:rsidR="00B31BA1" w:rsidRDefault="00B31BA1" w:rsidP="00DB7CE2">
      <w:pPr>
        <w:pStyle w:val="ListParagraph"/>
        <w:widowControl w:val="0"/>
        <w:numPr>
          <w:ilvl w:val="0"/>
          <w:numId w:val="21"/>
        </w:numPr>
        <w:spacing w:after="0" w:line="240" w:lineRule="auto"/>
        <w:rPr>
          <w:rFonts w:ascii="Times New Roman" w:hAnsi="Times New Roman" w:cs="Times New Roman"/>
          <w:sz w:val="24"/>
          <w:szCs w:val="24"/>
        </w:rPr>
      </w:pPr>
      <w:r w:rsidRPr="00B31BA1">
        <w:rPr>
          <w:rFonts w:ascii="Times New Roman" w:hAnsi="Times New Roman" w:cs="Times New Roman"/>
          <w:sz w:val="24"/>
          <w:szCs w:val="24"/>
        </w:rPr>
        <w:lastRenderedPageBreak/>
        <w:t>Shivaji Mukherjee, “</w:t>
      </w:r>
      <w:r w:rsidRPr="00B31BA1">
        <w:rPr>
          <w:rFonts w:ascii="Times New Roman" w:hAnsi="Times New Roman" w:cs="Times New Roman"/>
          <w:bCs/>
          <w:sz w:val="24"/>
          <w:szCs w:val="24"/>
          <w:lang w:val="en-CA"/>
        </w:rPr>
        <w:t xml:space="preserve">Colonial Origins of Maoist Insurgency in India: Historical Institutions and Civil War”, </w:t>
      </w:r>
      <w:r w:rsidRPr="00B31BA1">
        <w:rPr>
          <w:rFonts w:ascii="Times New Roman" w:hAnsi="Times New Roman" w:cs="Times New Roman"/>
          <w:bCs/>
          <w:i/>
          <w:sz w:val="24"/>
          <w:szCs w:val="24"/>
          <w:lang w:val="en-CA"/>
        </w:rPr>
        <w:t>Journal of Conflict Resolution</w:t>
      </w:r>
      <w:r w:rsidRPr="00B31BA1">
        <w:rPr>
          <w:rFonts w:ascii="Times New Roman" w:hAnsi="Times New Roman" w:cs="Times New Roman"/>
          <w:bCs/>
          <w:sz w:val="24"/>
          <w:szCs w:val="24"/>
          <w:lang w:val="en-CA"/>
        </w:rPr>
        <w:t xml:space="preserve">, published online September, 2017 at </w:t>
      </w:r>
      <w:hyperlink r:id="rId86" w:history="1">
        <w:r w:rsidRPr="00B31BA1">
          <w:rPr>
            <w:rStyle w:val="Hyperlink"/>
            <w:rFonts w:ascii="Times New Roman" w:hAnsi="Times New Roman" w:cs="Times New Roman"/>
            <w:sz w:val="24"/>
            <w:szCs w:val="24"/>
          </w:rPr>
          <w:t>http://journals.sagepub.com/doi/full/10.1177/0022002717727818</w:t>
        </w:r>
      </w:hyperlink>
      <w:r w:rsidRPr="00B31BA1">
        <w:rPr>
          <w:rFonts w:ascii="Times New Roman" w:hAnsi="Times New Roman" w:cs="Times New Roman"/>
          <w:sz w:val="24"/>
          <w:szCs w:val="24"/>
        </w:rPr>
        <w:t xml:space="preserve"> </w:t>
      </w:r>
    </w:p>
    <w:p w14:paraId="54B85A3D" w14:textId="77777777" w:rsidR="006063EF" w:rsidRPr="00905356" w:rsidRDefault="006063EF" w:rsidP="006063EF">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Rebel’s Dilemma simulation, if time permits </w:t>
      </w:r>
    </w:p>
    <w:p w14:paraId="422FE70C" w14:textId="77777777" w:rsidR="00BB1902" w:rsidRDefault="00BB1902" w:rsidP="00BB1902">
      <w:pPr>
        <w:pStyle w:val="ListParagraph"/>
        <w:widowControl w:val="0"/>
        <w:numPr>
          <w:ilvl w:val="0"/>
          <w:numId w:val="21"/>
        </w:numPr>
        <w:spacing w:after="0" w:line="240" w:lineRule="auto"/>
        <w:rPr>
          <w:rFonts w:ascii="Times New Roman" w:eastAsia="Times New Roman" w:hAnsi="Times New Roman" w:cs="Times New Roman"/>
          <w:snapToGrid w:val="0"/>
          <w:sz w:val="24"/>
          <w:szCs w:val="20"/>
        </w:rPr>
      </w:pPr>
      <w:bookmarkStart w:id="0" w:name="_GoBack"/>
      <w:bookmarkEnd w:id="0"/>
      <w:r>
        <w:rPr>
          <w:rFonts w:ascii="Times New Roman" w:eastAsia="Times New Roman" w:hAnsi="Times New Roman" w:cs="Times New Roman"/>
          <w:snapToGrid w:val="0"/>
          <w:sz w:val="24"/>
          <w:szCs w:val="20"/>
        </w:rPr>
        <w:t xml:space="preserve">Movie documentary, </w:t>
      </w:r>
      <w:r>
        <w:rPr>
          <w:rFonts w:ascii="Times New Roman" w:eastAsia="Times New Roman" w:hAnsi="Times New Roman" w:cs="Times New Roman"/>
          <w:i/>
          <w:snapToGrid w:val="0"/>
          <w:sz w:val="24"/>
          <w:szCs w:val="20"/>
        </w:rPr>
        <w:t xml:space="preserve">Red Ant Dream </w:t>
      </w:r>
      <w:r>
        <w:rPr>
          <w:rFonts w:ascii="Times New Roman" w:eastAsia="Times New Roman" w:hAnsi="Times New Roman" w:cs="Times New Roman"/>
          <w:snapToGrid w:val="0"/>
          <w:sz w:val="24"/>
          <w:szCs w:val="20"/>
        </w:rPr>
        <w:t xml:space="preserve">by Sanjay </w:t>
      </w:r>
      <w:proofErr w:type="spellStart"/>
      <w:r>
        <w:rPr>
          <w:rFonts w:ascii="Times New Roman" w:eastAsia="Times New Roman" w:hAnsi="Times New Roman" w:cs="Times New Roman"/>
          <w:snapToGrid w:val="0"/>
          <w:sz w:val="24"/>
          <w:szCs w:val="20"/>
        </w:rPr>
        <w:t>Kak</w:t>
      </w:r>
      <w:proofErr w:type="spellEnd"/>
      <w:r>
        <w:rPr>
          <w:rFonts w:ascii="Times New Roman" w:eastAsia="Times New Roman" w:hAnsi="Times New Roman" w:cs="Times New Roman"/>
          <w:snapToGrid w:val="0"/>
          <w:sz w:val="24"/>
          <w:szCs w:val="20"/>
        </w:rPr>
        <w:t xml:space="preserve">. </w:t>
      </w:r>
    </w:p>
    <w:p w14:paraId="42BF813D" w14:textId="77777777" w:rsidR="00BB1902" w:rsidRDefault="00DB6305" w:rsidP="00B31BA1">
      <w:pPr>
        <w:pStyle w:val="ListParagraph"/>
        <w:widowControl w:val="0"/>
        <w:numPr>
          <w:ilvl w:val="1"/>
          <w:numId w:val="21"/>
        </w:numPr>
        <w:spacing w:after="0" w:line="240" w:lineRule="auto"/>
        <w:rPr>
          <w:rFonts w:ascii="Times New Roman" w:eastAsia="Times New Roman" w:hAnsi="Times New Roman" w:cs="Times New Roman"/>
          <w:snapToGrid w:val="0"/>
          <w:sz w:val="24"/>
          <w:szCs w:val="20"/>
        </w:rPr>
      </w:pPr>
      <w:hyperlink r:id="rId87" w:history="1">
        <w:r w:rsidR="00BB1902" w:rsidRPr="00EB3CE6">
          <w:rPr>
            <w:rStyle w:val="Hyperlink"/>
            <w:rFonts w:ascii="Times New Roman" w:eastAsia="Times New Roman" w:hAnsi="Times New Roman" w:cs="Times New Roman"/>
            <w:snapToGrid w:val="0"/>
            <w:sz w:val="24"/>
            <w:szCs w:val="20"/>
          </w:rPr>
          <w:t>https://www.youtube.com/watch?v=cVvThDX4bbQ</w:t>
        </w:r>
      </w:hyperlink>
      <w:r w:rsidR="00BB1902">
        <w:rPr>
          <w:rFonts w:ascii="Times New Roman" w:eastAsia="Times New Roman" w:hAnsi="Times New Roman" w:cs="Times New Roman"/>
          <w:snapToGrid w:val="0"/>
          <w:sz w:val="24"/>
          <w:szCs w:val="20"/>
        </w:rPr>
        <w:t xml:space="preserve"> – part 1</w:t>
      </w:r>
    </w:p>
    <w:p w14:paraId="47CDDEBF" w14:textId="77777777" w:rsidR="00BB1902" w:rsidRDefault="00DB6305" w:rsidP="00B31BA1">
      <w:pPr>
        <w:pStyle w:val="ListParagraph"/>
        <w:widowControl w:val="0"/>
        <w:numPr>
          <w:ilvl w:val="1"/>
          <w:numId w:val="21"/>
        </w:numPr>
        <w:spacing w:after="0" w:line="240" w:lineRule="auto"/>
        <w:rPr>
          <w:rFonts w:ascii="Times New Roman" w:eastAsia="Times New Roman" w:hAnsi="Times New Roman" w:cs="Times New Roman"/>
          <w:snapToGrid w:val="0"/>
          <w:sz w:val="24"/>
          <w:szCs w:val="20"/>
        </w:rPr>
      </w:pPr>
      <w:hyperlink r:id="rId88" w:history="1">
        <w:r w:rsidR="00BB1902" w:rsidRPr="00EB3CE6">
          <w:rPr>
            <w:rStyle w:val="Hyperlink"/>
            <w:rFonts w:ascii="Times New Roman" w:eastAsia="Times New Roman" w:hAnsi="Times New Roman" w:cs="Times New Roman"/>
            <w:snapToGrid w:val="0"/>
            <w:sz w:val="24"/>
            <w:szCs w:val="20"/>
          </w:rPr>
          <w:t>https://www.youtube.com/watch?v=6aYFz_coazM</w:t>
        </w:r>
      </w:hyperlink>
      <w:r w:rsidR="00BB1902">
        <w:rPr>
          <w:rFonts w:ascii="Times New Roman" w:eastAsia="Times New Roman" w:hAnsi="Times New Roman" w:cs="Times New Roman"/>
          <w:snapToGrid w:val="0"/>
          <w:sz w:val="24"/>
          <w:szCs w:val="20"/>
        </w:rPr>
        <w:t xml:space="preserve"> – part 2</w:t>
      </w:r>
    </w:p>
    <w:p w14:paraId="3FE71A35" w14:textId="77777777" w:rsidR="00BB1902" w:rsidRDefault="00DB6305" w:rsidP="00B31BA1">
      <w:pPr>
        <w:pStyle w:val="ListParagraph"/>
        <w:widowControl w:val="0"/>
        <w:numPr>
          <w:ilvl w:val="1"/>
          <w:numId w:val="21"/>
        </w:numPr>
        <w:spacing w:after="0" w:line="240" w:lineRule="auto"/>
        <w:rPr>
          <w:rFonts w:ascii="Times New Roman" w:eastAsia="Times New Roman" w:hAnsi="Times New Roman" w:cs="Times New Roman"/>
          <w:snapToGrid w:val="0"/>
          <w:sz w:val="24"/>
          <w:szCs w:val="20"/>
        </w:rPr>
      </w:pPr>
      <w:hyperlink r:id="rId89" w:history="1">
        <w:r w:rsidR="00BB1902" w:rsidRPr="00EB3CE6">
          <w:rPr>
            <w:rStyle w:val="Hyperlink"/>
            <w:rFonts w:ascii="Times New Roman" w:eastAsia="Times New Roman" w:hAnsi="Times New Roman" w:cs="Times New Roman"/>
            <w:snapToGrid w:val="0"/>
            <w:sz w:val="24"/>
            <w:szCs w:val="20"/>
          </w:rPr>
          <w:t>https://www.youtube.com/watch?v=iD-eeh-pXwA</w:t>
        </w:r>
      </w:hyperlink>
      <w:r w:rsidR="00BB1902">
        <w:rPr>
          <w:rFonts w:ascii="Times New Roman" w:eastAsia="Times New Roman" w:hAnsi="Times New Roman" w:cs="Times New Roman"/>
          <w:snapToGrid w:val="0"/>
          <w:sz w:val="24"/>
          <w:szCs w:val="20"/>
        </w:rPr>
        <w:t xml:space="preserve"> – part 3</w:t>
      </w:r>
    </w:p>
    <w:p w14:paraId="1FE52E69" w14:textId="77777777" w:rsidR="00BB1902" w:rsidRDefault="00DB6305" w:rsidP="00B31BA1">
      <w:pPr>
        <w:pStyle w:val="ListParagraph"/>
        <w:widowControl w:val="0"/>
        <w:numPr>
          <w:ilvl w:val="1"/>
          <w:numId w:val="21"/>
        </w:numPr>
        <w:spacing w:after="0" w:line="240" w:lineRule="auto"/>
        <w:rPr>
          <w:rFonts w:ascii="Times New Roman" w:eastAsia="Times New Roman" w:hAnsi="Times New Roman" w:cs="Times New Roman"/>
          <w:snapToGrid w:val="0"/>
          <w:sz w:val="24"/>
          <w:szCs w:val="20"/>
        </w:rPr>
      </w:pPr>
      <w:hyperlink r:id="rId90" w:history="1">
        <w:r w:rsidR="00BB1902" w:rsidRPr="00EB3CE6">
          <w:rPr>
            <w:rStyle w:val="Hyperlink"/>
            <w:rFonts w:ascii="Times New Roman" w:eastAsia="Times New Roman" w:hAnsi="Times New Roman" w:cs="Times New Roman"/>
            <w:snapToGrid w:val="0"/>
            <w:sz w:val="24"/>
            <w:szCs w:val="20"/>
          </w:rPr>
          <w:t>https://www.youtube.com/watch?v=L1TFFkUz88c</w:t>
        </w:r>
      </w:hyperlink>
      <w:r w:rsidR="00BB1902">
        <w:rPr>
          <w:rFonts w:ascii="Times New Roman" w:eastAsia="Times New Roman" w:hAnsi="Times New Roman" w:cs="Times New Roman"/>
          <w:snapToGrid w:val="0"/>
          <w:sz w:val="24"/>
          <w:szCs w:val="20"/>
        </w:rPr>
        <w:t xml:space="preserve"> – part 4 </w:t>
      </w:r>
    </w:p>
    <w:p w14:paraId="36322CBD" w14:textId="77777777" w:rsidR="00BB1902" w:rsidRDefault="00DB6305" w:rsidP="00B31BA1">
      <w:pPr>
        <w:pStyle w:val="ListParagraph"/>
        <w:widowControl w:val="0"/>
        <w:numPr>
          <w:ilvl w:val="1"/>
          <w:numId w:val="21"/>
        </w:numPr>
        <w:spacing w:after="0" w:line="240" w:lineRule="auto"/>
        <w:rPr>
          <w:rFonts w:ascii="Times New Roman" w:eastAsia="Times New Roman" w:hAnsi="Times New Roman" w:cs="Times New Roman"/>
          <w:snapToGrid w:val="0"/>
          <w:sz w:val="24"/>
          <w:szCs w:val="20"/>
        </w:rPr>
      </w:pPr>
      <w:hyperlink r:id="rId91" w:history="1">
        <w:r w:rsidR="00BB1902" w:rsidRPr="00EB3CE6">
          <w:rPr>
            <w:rStyle w:val="Hyperlink"/>
            <w:rFonts w:ascii="Times New Roman" w:eastAsia="Times New Roman" w:hAnsi="Times New Roman" w:cs="Times New Roman"/>
            <w:snapToGrid w:val="0"/>
            <w:sz w:val="24"/>
            <w:szCs w:val="20"/>
          </w:rPr>
          <w:t>https://www.youtube.com/watch?v=svKvhtOYdSE</w:t>
        </w:r>
      </w:hyperlink>
      <w:r w:rsidR="00BB1902">
        <w:rPr>
          <w:rFonts w:ascii="Times New Roman" w:eastAsia="Times New Roman" w:hAnsi="Times New Roman" w:cs="Times New Roman"/>
          <w:snapToGrid w:val="0"/>
          <w:sz w:val="24"/>
          <w:szCs w:val="20"/>
        </w:rPr>
        <w:t xml:space="preserve"> – part 5</w:t>
      </w:r>
    </w:p>
    <w:p w14:paraId="3DEB2A26" w14:textId="77777777" w:rsidR="00BB1902" w:rsidRDefault="00DB6305" w:rsidP="00B31BA1">
      <w:pPr>
        <w:pStyle w:val="ListParagraph"/>
        <w:widowControl w:val="0"/>
        <w:numPr>
          <w:ilvl w:val="1"/>
          <w:numId w:val="21"/>
        </w:numPr>
        <w:spacing w:after="0" w:line="240" w:lineRule="auto"/>
        <w:rPr>
          <w:rFonts w:ascii="Times New Roman" w:eastAsia="Times New Roman" w:hAnsi="Times New Roman" w:cs="Times New Roman"/>
          <w:snapToGrid w:val="0"/>
          <w:sz w:val="24"/>
          <w:szCs w:val="20"/>
        </w:rPr>
      </w:pPr>
      <w:hyperlink r:id="rId92" w:history="1">
        <w:r w:rsidR="00BB1902" w:rsidRPr="00EB3CE6">
          <w:rPr>
            <w:rStyle w:val="Hyperlink"/>
            <w:rFonts w:ascii="Times New Roman" w:eastAsia="Times New Roman" w:hAnsi="Times New Roman" w:cs="Times New Roman"/>
            <w:snapToGrid w:val="0"/>
            <w:sz w:val="24"/>
            <w:szCs w:val="20"/>
          </w:rPr>
          <w:t>https://www.youtube.com/watch?v=5thM-_nX_oE</w:t>
        </w:r>
      </w:hyperlink>
      <w:r w:rsidR="00BB1902">
        <w:rPr>
          <w:rFonts w:ascii="Times New Roman" w:eastAsia="Times New Roman" w:hAnsi="Times New Roman" w:cs="Times New Roman"/>
          <w:snapToGrid w:val="0"/>
          <w:sz w:val="24"/>
          <w:szCs w:val="20"/>
        </w:rPr>
        <w:t xml:space="preserve"> – part 6 </w:t>
      </w:r>
    </w:p>
    <w:p w14:paraId="01BCC555" w14:textId="77777777" w:rsidR="00BB1902" w:rsidRPr="004B5ABA" w:rsidRDefault="00BB1902" w:rsidP="00BB1902">
      <w:pPr>
        <w:rPr>
          <w:rFonts w:ascii="Times New Roman" w:hAnsi="Times New Roman" w:cs="Times New Roman"/>
          <w:sz w:val="24"/>
          <w:szCs w:val="24"/>
        </w:rPr>
      </w:pPr>
    </w:p>
    <w:p w14:paraId="41EAF2F8" w14:textId="77777777" w:rsidR="00BB1902" w:rsidRPr="004B5ABA" w:rsidRDefault="00BB1902" w:rsidP="00BB1902">
      <w:pPr>
        <w:rPr>
          <w:rFonts w:ascii="Times New Roman" w:hAnsi="Times New Roman" w:cs="Times New Roman"/>
          <w:i/>
          <w:sz w:val="24"/>
          <w:szCs w:val="24"/>
        </w:rPr>
      </w:pPr>
      <w:r w:rsidRPr="004B5ABA">
        <w:rPr>
          <w:rFonts w:ascii="Times New Roman" w:hAnsi="Times New Roman" w:cs="Times New Roman"/>
          <w:i/>
          <w:sz w:val="24"/>
          <w:szCs w:val="24"/>
        </w:rPr>
        <w:t>Recommended:</w:t>
      </w:r>
    </w:p>
    <w:p w14:paraId="6D77EA90" w14:textId="77777777" w:rsidR="00BB1902" w:rsidRPr="003F31F1" w:rsidRDefault="00BB1902" w:rsidP="00BB1902">
      <w:pPr>
        <w:pStyle w:val="ListParagraph"/>
        <w:widowControl w:val="0"/>
        <w:numPr>
          <w:ilvl w:val="0"/>
          <w:numId w:val="21"/>
        </w:numPr>
        <w:spacing w:after="0" w:line="240" w:lineRule="auto"/>
        <w:rPr>
          <w:rFonts w:ascii="Times New Roman" w:eastAsia="Times New Roman" w:hAnsi="Times New Roman" w:cs="Times New Roman"/>
          <w:snapToGrid w:val="0"/>
          <w:sz w:val="24"/>
          <w:szCs w:val="20"/>
        </w:rPr>
      </w:pPr>
      <w:r w:rsidRPr="003F31F1">
        <w:rPr>
          <w:rFonts w:ascii="Times New Roman" w:eastAsia="Times New Roman" w:hAnsi="Times New Roman" w:cs="Times New Roman"/>
          <w:snapToGrid w:val="0"/>
          <w:sz w:val="24"/>
          <w:szCs w:val="20"/>
        </w:rPr>
        <w:t xml:space="preserve">Do, </w:t>
      </w:r>
      <w:proofErr w:type="spellStart"/>
      <w:r w:rsidRPr="003F31F1">
        <w:rPr>
          <w:rFonts w:ascii="Times New Roman" w:eastAsia="Times New Roman" w:hAnsi="Times New Roman" w:cs="Times New Roman"/>
          <w:snapToGrid w:val="0"/>
          <w:sz w:val="24"/>
          <w:szCs w:val="20"/>
        </w:rPr>
        <w:t>Quy-Toan</w:t>
      </w:r>
      <w:proofErr w:type="spellEnd"/>
      <w:r w:rsidRPr="003F31F1">
        <w:rPr>
          <w:rFonts w:ascii="Times New Roman" w:eastAsia="Times New Roman" w:hAnsi="Times New Roman" w:cs="Times New Roman"/>
          <w:snapToGrid w:val="0"/>
          <w:sz w:val="24"/>
          <w:szCs w:val="20"/>
        </w:rPr>
        <w:t xml:space="preserve"> and Lakshmi </w:t>
      </w:r>
      <w:proofErr w:type="spellStart"/>
      <w:r w:rsidRPr="003F31F1">
        <w:rPr>
          <w:rFonts w:ascii="Times New Roman" w:eastAsia="Times New Roman" w:hAnsi="Times New Roman" w:cs="Times New Roman"/>
          <w:snapToGrid w:val="0"/>
          <w:sz w:val="24"/>
          <w:szCs w:val="20"/>
        </w:rPr>
        <w:t>Iyer</w:t>
      </w:r>
      <w:proofErr w:type="spellEnd"/>
      <w:r w:rsidRPr="003F31F1">
        <w:rPr>
          <w:rFonts w:ascii="Times New Roman" w:eastAsia="Times New Roman" w:hAnsi="Times New Roman" w:cs="Times New Roman"/>
          <w:snapToGrid w:val="0"/>
          <w:sz w:val="24"/>
          <w:szCs w:val="20"/>
        </w:rPr>
        <w:t>. 2009. “</w:t>
      </w:r>
      <w:hyperlink r:id="rId93" w:history="1">
        <w:r w:rsidRPr="00286074">
          <w:rPr>
            <w:rStyle w:val="Hyperlink"/>
            <w:rFonts w:ascii="Times New Roman" w:eastAsia="Times New Roman" w:hAnsi="Times New Roman" w:cs="Times New Roman"/>
            <w:snapToGrid w:val="0"/>
            <w:sz w:val="24"/>
            <w:szCs w:val="20"/>
          </w:rPr>
          <w:t>Geography, Poverty and Conflict in Nepal</w:t>
        </w:r>
      </w:hyperlink>
      <w:r w:rsidRPr="003F31F1">
        <w:rPr>
          <w:rFonts w:ascii="Times New Roman" w:eastAsia="Times New Roman" w:hAnsi="Times New Roman" w:cs="Times New Roman"/>
          <w:snapToGrid w:val="0"/>
          <w:sz w:val="24"/>
          <w:szCs w:val="20"/>
        </w:rPr>
        <w:t xml:space="preserve">”. </w:t>
      </w:r>
      <w:r w:rsidRPr="003F31F1">
        <w:rPr>
          <w:rFonts w:ascii="Times New Roman" w:eastAsia="Times New Roman" w:hAnsi="Times New Roman" w:cs="Times New Roman"/>
          <w:i/>
          <w:snapToGrid w:val="0"/>
          <w:sz w:val="24"/>
          <w:szCs w:val="20"/>
        </w:rPr>
        <w:t xml:space="preserve">Journal of Peace Research. </w:t>
      </w:r>
      <w:r w:rsidRPr="003F31F1">
        <w:rPr>
          <w:rFonts w:ascii="Times New Roman" w:eastAsia="Times New Roman" w:hAnsi="Times New Roman" w:cs="Times New Roman"/>
          <w:snapToGrid w:val="0"/>
          <w:sz w:val="24"/>
          <w:szCs w:val="20"/>
        </w:rPr>
        <w:t>47(6) 735–748.</w:t>
      </w:r>
    </w:p>
    <w:p w14:paraId="2C6E7852" w14:textId="77777777" w:rsidR="00BB1902" w:rsidRPr="003F31F1" w:rsidRDefault="00BB1902" w:rsidP="00BB1902">
      <w:pPr>
        <w:pStyle w:val="ListParagraph"/>
        <w:widowControl w:val="0"/>
        <w:numPr>
          <w:ilvl w:val="0"/>
          <w:numId w:val="21"/>
        </w:numPr>
        <w:spacing w:after="0" w:line="240" w:lineRule="auto"/>
        <w:rPr>
          <w:rFonts w:ascii="Times New Roman" w:eastAsia="Times New Roman" w:hAnsi="Times New Roman" w:cs="Times New Roman"/>
          <w:snapToGrid w:val="0"/>
          <w:sz w:val="24"/>
          <w:szCs w:val="20"/>
        </w:rPr>
      </w:pPr>
      <w:r w:rsidRPr="003F31F1">
        <w:rPr>
          <w:rFonts w:ascii="Times New Roman" w:eastAsia="Times New Roman" w:hAnsi="Times New Roman" w:cs="Times New Roman"/>
          <w:snapToGrid w:val="0"/>
          <w:sz w:val="24"/>
          <w:szCs w:val="20"/>
        </w:rPr>
        <w:t>Madhav Joshi and T. David Mason. 2010. “</w:t>
      </w:r>
      <w:hyperlink r:id="rId94" w:history="1">
        <w:r w:rsidRPr="00C41AEB">
          <w:rPr>
            <w:rStyle w:val="Hyperlink"/>
            <w:rFonts w:ascii="Times New Roman" w:eastAsia="Times New Roman" w:hAnsi="Times New Roman" w:cs="Times New Roman"/>
            <w:snapToGrid w:val="0"/>
            <w:sz w:val="24"/>
            <w:szCs w:val="20"/>
          </w:rPr>
          <w:t>Land Tenure, Democracy, and Patterns of Violence during the Maoist Insurgency in Nepal, 1996-2005</w:t>
        </w:r>
      </w:hyperlink>
      <w:r w:rsidRPr="003F31F1">
        <w:rPr>
          <w:rFonts w:ascii="Times New Roman" w:eastAsia="Times New Roman" w:hAnsi="Times New Roman" w:cs="Times New Roman"/>
          <w:snapToGrid w:val="0"/>
          <w:sz w:val="24"/>
          <w:szCs w:val="20"/>
        </w:rPr>
        <w:t>”. Social Science Quarterly, 91 , 4, December 2010, p. 984</w:t>
      </w:r>
    </w:p>
    <w:p w14:paraId="250AABBF" w14:textId="77777777" w:rsidR="00BB1902" w:rsidRPr="003F31F1" w:rsidRDefault="00BB1902" w:rsidP="00BB1902">
      <w:pPr>
        <w:pStyle w:val="ListParagraph"/>
        <w:widowControl w:val="0"/>
        <w:numPr>
          <w:ilvl w:val="0"/>
          <w:numId w:val="21"/>
        </w:numPr>
        <w:spacing w:after="0" w:line="240" w:lineRule="auto"/>
        <w:rPr>
          <w:rFonts w:ascii="Times New Roman" w:hAnsi="Times New Roman" w:cs="Times New Roman"/>
          <w:sz w:val="24"/>
          <w:szCs w:val="24"/>
        </w:rPr>
      </w:pPr>
      <w:r w:rsidRPr="003F31F1">
        <w:rPr>
          <w:rFonts w:ascii="Times New Roman" w:eastAsia="Times New Roman" w:hAnsi="Times New Roman" w:cs="Times New Roman"/>
          <w:snapToGrid w:val="0"/>
          <w:sz w:val="24"/>
          <w:szCs w:val="20"/>
        </w:rPr>
        <w:t xml:space="preserve">K </w:t>
      </w:r>
      <w:proofErr w:type="spellStart"/>
      <w:r w:rsidRPr="003F31F1">
        <w:rPr>
          <w:rFonts w:ascii="Times New Roman" w:eastAsia="Times New Roman" w:hAnsi="Times New Roman" w:cs="Times New Roman"/>
          <w:snapToGrid w:val="0"/>
          <w:sz w:val="24"/>
          <w:szCs w:val="20"/>
        </w:rPr>
        <w:t>Balagopal</w:t>
      </w:r>
      <w:proofErr w:type="spellEnd"/>
      <w:r w:rsidRPr="003F31F1">
        <w:rPr>
          <w:rFonts w:ascii="Times New Roman" w:eastAsia="Times New Roman" w:hAnsi="Times New Roman" w:cs="Times New Roman"/>
          <w:snapToGrid w:val="0"/>
          <w:sz w:val="24"/>
          <w:szCs w:val="20"/>
        </w:rPr>
        <w:t>, “</w:t>
      </w:r>
      <w:hyperlink r:id="rId95" w:history="1">
        <w:r w:rsidRPr="00286074">
          <w:rPr>
            <w:rStyle w:val="Hyperlink"/>
            <w:rFonts w:ascii="Times New Roman" w:eastAsia="Times New Roman" w:hAnsi="Times New Roman" w:cs="Times New Roman"/>
            <w:snapToGrid w:val="0"/>
            <w:sz w:val="24"/>
            <w:szCs w:val="20"/>
          </w:rPr>
          <w:t>Maoist Movement in Andhra Pradesh</w:t>
        </w:r>
      </w:hyperlink>
      <w:r w:rsidRPr="003F31F1">
        <w:rPr>
          <w:rFonts w:ascii="Times New Roman" w:eastAsia="Times New Roman" w:hAnsi="Times New Roman" w:cs="Times New Roman"/>
          <w:snapToGrid w:val="0"/>
          <w:sz w:val="24"/>
          <w:szCs w:val="20"/>
        </w:rPr>
        <w:t xml:space="preserve">”, </w:t>
      </w:r>
      <w:r w:rsidRPr="003F31F1">
        <w:rPr>
          <w:rFonts w:ascii="Times New Roman" w:eastAsia="Times New Roman" w:hAnsi="Times New Roman" w:cs="Times New Roman"/>
          <w:i/>
          <w:snapToGrid w:val="0"/>
          <w:sz w:val="24"/>
          <w:szCs w:val="20"/>
        </w:rPr>
        <w:t>Economic and Political Weekly</w:t>
      </w:r>
      <w:r w:rsidRPr="003F31F1">
        <w:rPr>
          <w:rFonts w:ascii="Times New Roman" w:eastAsia="Times New Roman" w:hAnsi="Times New Roman" w:cs="Times New Roman"/>
          <w:snapToGrid w:val="0"/>
          <w:sz w:val="24"/>
          <w:szCs w:val="20"/>
        </w:rPr>
        <w:t>, July 22, 2006, pp. 3183-3187.</w:t>
      </w:r>
    </w:p>
    <w:p w14:paraId="256B7C94" w14:textId="77777777" w:rsidR="00BB1902" w:rsidRPr="003F31F1" w:rsidRDefault="00BB1902" w:rsidP="00BB1902">
      <w:pPr>
        <w:pStyle w:val="ListParagraph"/>
        <w:widowControl w:val="0"/>
        <w:numPr>
          <w:ilvl w:val="0"/>
          <w:numId w:val="22"/>
        </w:numPr>
        <w:autoSpaceDE w:val="0"/>
        <w:autoSpaceDN w:val="0"/>
        <w:adjustRightInd w:val="0"/>
        <w:spacing w:after="0" w:line="240" w:lineRule="auto"/>
        <w:ind w:left="360"/>
        <w:rPr>
          <w:rFonts w:ascii="Times New Roman" w:hAnsi="Times New Roman" w:cs="Times New Roman"/>
          <w:sz w:val="24"/>
          <w:szCs w:val="24"/>
        </w:rPr>
      </w:pPr>
      <w:r w:rsidRPr="003F31F1">
        <w:rPr>
          <w:rFonts w:ascii="Times New Roman" w:eastAsia="Times New Roman" w:hAnsi="Times New Roman" w:cs="Times New Roman"/>
          <w:snapToGrid w:val="0"/>
          <w:sz w:val="24"/>
          <w:szCs w:val="20"/>
        </w:rPr>
        <w:t xml:space="preserve">Ramachandra </w:t>
      </w:r>
      <w:proofErr w:type="spellStart"/>
      <w:r w:rsidRPr="003F31F1">
        <w:rPr>
          <w:rFonts w:ascii="Times New Roman" w:eastAsia="Times New Roman" w:hAnsi="Times New Roman" w:cs="Times New Roman"/>
          <w:snapToGrid w:val="0"/>
          <w:sz w:val="24"/>
          <w:szCs w:val="20"/>
        </w:rPr>
        <w:t>Guha</w:t>
      </w:r>
      <w:proofErr w:type="spellEnd"/>
      <w:r w:rsidRPr="003F31F1">
        <w:rPr>
          <w:rFonts w:ascii="Times New Roman" w:eastAsia="Times New Roman" w:hAnsi="Times New Roman" w:cs="Times New Roman"/>
          <w:snapToGrid w:val="0"/>
          <w:sz w:val="24"/>
          <w:szCs w:val="20"/>
        </w:rPr>
        <w:t>, “</w:t>
      </w:r>
      <w:hyperlink r:id="rId96" w:history="1">
        <w:r w:rsidRPr="003243F6">
          <w:rPr>
            <w:rStyle w:val="Hyperlink"/>
            <w:rFonts w:ascii="Times New Roman" w:eastAsia="Times New Roman" w:hAnsi="Times New Roman" w:cs="Times New Roman"/>
            <w:snapToGrid w:val="0"/>
            <w:sz w:val="24"/>
            <w:szCs w:val="20"/>
          </w:rPr>
          <w:t>Adivasis, Naxalites and Indian Democracy</w:t>
        </w:r>
      </w:hyperlink>
      <w:r w:rsidRPr="003F31F1">
        <w:rPr>
          <w:rFonts w:ascii="Times New Roman" w:eastAsia="Times New Roman" w:hAnsi="Times New Roman" w:cs="Times New Roman"/>
          <w:snapToGrid w:val="0"/>
          <w:sz w:val="24"/>
          <w:szCs w:val="20"/>
        </w:rPr>
        <w:t xml:space="preserve">”, </w:t>
      </w:r>
      <w:r w:rsidRPr="003F31F1">
        <w:rPr>
          <w:rFonts w:ascii="Times New Roman" w:eastAsia="Times New Roman" w:hAnsi="Times New Roman" w:cs="Times New Roman"/>
          <w:i/>
          <w:snapToGrid w:val="0"/>
          <w:sz w:val="24"/>
          <w:szCs w:val="20"/>
        </w:rPr>
        <w:t>Economic and Political Weekly</w:t>
      </w:r>
      <w:r w:rsidRPr="003F31F1">
        <w:rPr>
          <w:rFonts w:ascii="Times New Roman" w:eastAsia="Times New Roman" w:hAnsi="Times New Roman" w:cs="Times New Roman"/>
          <w:snapToGrid w:val="0"/>
          <w:sz w:val="24"/>
          <w:szCs w:val="20"/>
        </w:rPr>
        <w:t>, August 11, 2007, pp. 3305-3312.</w:t>
      </w:r>
    </w:p>
    <w:p w14:paraId="27970A77" w14:textId="77777777" w:rsidR="00BB1902" w:rsidRDefault="00BB1902" w:rsidP="00BB1902">
      <w:pPr>
        <w:pStyle w:val="ListParagraph"/>
        <w:numPr>
          <w:ilvl w:val="0"/>
          <w:numId w:val="22"/>
        </w:numPr>
        <w:ind w:left="360"/>
        <w:rPr>
          <w:rFonts w:ascii="Times New Roman" w:hAnsi="Times New Roman" w:cs="Times New Roman"/>
          <w:sz w:val="24"/>
          <w:szCs w:val="24"/>
        </w:rPr>
      </w:pPr>
      <w:proofErr w:type="spellStart"/>
      <w:r w:rsidRPr="003F31F1">
        <w:rPr>
          <w:rFonts w:ascii="Times New Roman" w:hAnsi="Times New Roman" w:cs="Times New Roman"/>
          <w:sz w:val="24"/>
          <w:szCs w:val="24"/>
        </w:rPr>
        <w:t>Kishor</w:t>
      </w:r>
      <w:proofErr w:type="spellEnd"/>
      <w:r w:rsidRPr="003F31F1">
        <w:rPr>
          <w:rFonts w:ascii="Times New Roman" w:hAnsi="Times New Roman" w:cs="Times New Roman"/>
          <w:sz w:val="24"/>
          <w:szCs w:val="24"/>
        </w:rPr>
        <w:t xml:space="preserve"> Gawande, </w:t>
      </w:r>
      <w:proofErr w:type="spellStart"/>
      <w:r w:rsidRPr="003F31F1">
        <w:rPr>
          <w:rFonts w:ascii="Times New Roman" w:hAnsi="Times New Roman" w:cs="Times New Roman"/>
          <w:sz w:val="24"/>
          <w:szCs w:val="24"/>
        </w:rPr>
        <w:t>Devesh</w:t>
      </w:r>
      <w:proofErr w:type="spellEnd"/>
      <w:r w:rsidRPr="003F31F1">
        <w:rPr>
          <w:rFonts w:ascii="Times New Roman" w:hAnsi="Times New Roman" w:cs="Times New Roman"/>
          <w:sz w:val="24"/>
          <w:szCs w:val="24"/>
        </w:rPr>
        <w:t xml:space="preserve"> </w:t>
      </w:r>
      <w:proofErr w:type="spellStart"/>
      <w:r w:rsidRPr="003F31F1">
        <w:rPr>
          <w:rFonts w:ascii="Times New Roman" w:hAnsi="Times New Roman" w:cs="Times New Roman"/>
          <w:sz w:val="24"/>
          <w:szCs w:val="24"/>
        </w:rPr>
        <w:t>Kapur</w:t>
      </w:r>
      <w:proofErr w:type="spellEnd"/>
      <w:r w:rsidRPr="003F31F1">
        <w:rPr>
          <w:rFonts w:ascii="Times New Roman" w:hAnsi="Times New Roman" w:cs="Times New Roman"/>
          <w:sz w:val="24"/>
          <w:szCs w:val="24"/>
        </w:rPr>
        <w:t xml:space="preserve"> and </w:t>
      </w:r>
      <w:proofErr w:type="spellStart"/>
      <w:r w:rsidRPr="003F31F1">
        <w:rPr>
          <w:rFonts w:ascii="Times New Roman" w:hAnsi="Times New Roman" w:cs="Times New Roman"/>
          <w:sz w:val="24"/>
          <w:szCs w:val="24"/>
        </w:rPr>
        <w:t>Shanker</w:t>
      </w:r>
      <w:proofErr w:type="spellEnd"/>
      <w:r w:rsidRPr="003F31F1">
        <w:rPr>
          <w:rFonts w:ascii="Times New Roman" w:hAnsi="Times New Roman" w:cs="Times New Roman"/>
          <w:sz w:val="24"/>
          <w:szCs w:val="24"/>
        </w:rPr>
        <w:t xml:space="preserve"> </w:t>
      </w:r>
      <w:proofErr w:type="spellStart"/>
      <w:r w:rsidRPr="003F31F1">
        <w:rPr>
          <w:rFonts w:ascii="Times New Roman" w:hAnsi="Times New Roman" w:cs="Times New Roman"/>
          <w:sz w:val="24"/>
          <w:szCs w:val="24"/>
        </w:rPr>
        <w:t>Satyanath</w:t>
      </w:r>
      <w:proofErr w:type="spellEnd"/>
      <w:r w:rsidRPr="003F31F1">
        <w:rPr>
          <w:rFonts w:ascii="Times New Roman" w:hAnsi="Times New Roman" w:cs="Times New Roman"/>
          <w:sz w:val="24"/>
          <w:szCs w:val="24"/>
        </w:rPr>
        <w:t>, “</w:t>
      </w:r>
      <w:hyperlink r:id="rId97" w:history="1">
        <w:r w:rsidRPr="003243F6">
          <w:rPr>
            <w:rStyle w:val="Hyperlink"/>
            <w:rFonts w:ascii="Times New Roman" w:hAnsi="Times New Roman" w:cs="Times New Roman"/>
            <w:sz w:val="24"/>
            <w:szCs w:val="24"/>
          </w:rPr>
          <w:t>Renewable Resource Shocks and Conflict in India’s Maoist Belt</w:t>
        </w:r>
      </w:hyperlink>
      <w:r w:rsidRPr="003F31F1">
        <w:rPr>
          <w:rFonts w:ascii="Times New Roman" w:hAnsi="Times New Roman" w:cs="Times New Roman"/>
          <w:sz w:val="24"/>
          <w:szCs w:val="24"/>
        </w:rPr>
        <w:t>”, Working paper, 2012, CASI web site.</w:t>
      </w:r>
    </w:p>
    <w:p w14:paraId="316C3C4A" w14:textId="77777777" w:rsidR="00301563" w:rsidRDefault="00301563" w:rsidP="00301563">
      <w:pPr>
        <w:tabs>
          <w:tab w:val="left" w:pos="-1440"/>
        </w:tabs>
        <w:rPr>
          <w:rFonts w:ascii="Times New Roman" w:hAnsi="Times New Roman" w:cs="Times New Roman"/>
          <w:sz w:val="24"/>
          <w:szCs w:val="24"/>
        </w:rPr>
      </w:pPr>
    </w:p>
    <w:p w14:paraId="2051BD19" w14:textId="77777777" w:rsidR="00301563" w:rsidRPr="004B5ABA" w:rsidRDefault="00301563" w:rsidP="00301563">
      <w:pPr>
        <w:tabs>
          <w:tab w:val="left" w:pos="-1440"/>
        </w:tabs>
        <w:rPr>
          <w:rFonts w:ascii="Times New Roman" w:hAnsi="Times New Roman" w:cs="Times New Roman"/>
          <w:sz w:val="24"/>
          <w:szCs w:val="24"/>
        </w:rPr>
      </w:pPr>
      <w:r w:rsidRPr="004B5ABA">
        <w:rPr>
          <w:rFonts w:ascii="Times New Roman" w:hAnsi="Times New Roman" w:cs="Times New Roman"/>
          <w:sz w:val="24"/>
          <w:szCs w:val="24"/>
        </w:rPr>
        <w:t>*****************************************************************************</w:t>
      </w:r>
    </w:p>
    <w:p w14:paraId="35214F3E" w14:textId="5DC29AF1" w:rsidR="00901FEE" w:rsidRDefault="00901FEE" w:rsidP="00301563">
      <w:pPr>
        <w:rPr>
          <w:rFonts w:ascii="Times New Roman" w:hAnsi="Times New Roman" w:cs="Times New Roman"/>
          <w:b/>
          <w:sz w:val="24"/>
          <w:szCs w:val="24"/>
        </w:rPr>
      </w:pPr>
      <w:r>
        <w:rPr>
          <w:rFonts w:ascii="Times New Roman" w:hAnsi="Times New Roman" w:cs="Times New Roman"/>
          <w:b/>
          <w:sz w:val="24"/>
          <w:szCs w:val="24"/>
        </w:rPr>
        <w:t xml:space="preserve">February 19: Family Day </w:t>
      </w:r>
      <w:r w:rsidR="00C51C60">
        <w:rPr>
          <w:rFonts w:ascii="Times New Roman" w:hAnsi="Times New Roman" w:cs="Times New Roman"/>
          <w:b/>
          <w:sz w:val="24"/>
          <w:szCs w:val="24"/>
        </w:rPr>
        <w:t xml:space="preserve">-- </w:t>
      </w:r>
      <w:r w:rsidR="008B0A1E">
        <w:rPr>
          <w:rFonts w:ascii="Times New Roman" w:hAnsi="Times New Roman" w:cs="Times New Roman"/>
          <w:b/>
          <w:sz w:val="24"/>
          <w:szCs w:val="24"/>
        </w:rPr>
        <w:t>No class!</w:t>
      </w:r>
      <w:r w:rsidR="00475CD3">
        <w:rPr>
          <w:rFonts w:ascii="Times New Roman" w:hAnsi="Times New Roman" w:cs="Times New Roman"/>
          <w:b/>
          <w:sz w:val="24"/>
          <w:szCs w:val="24"/>
        </w:rPr>
        <w:t xml:space="preserve"> Enjoy with family </w:t>
      </w:r>
      <w:r w:rsidR="00475CD3" w:rsidRPr="00475CD3">
        <w:rPr>
          <w:rFonts w:ascii="Times New Roman" w:hAnsi="Times New Roman" w:cs="Times New Roman"/>
          <w:b/>
          <w:sz w:val="24"/>
          <w:szCs w:val="24"/>
        </w:rPr>
        <w:sym w:font="Wingdings" w:char="F04A"/>
      </w:r>
      <w:r w:rsidR="00475CD3">
        <w:rPr>
          <w:rFonts w:ascii="Times New Roman" w:hAnsi="Times New Roman" w:cs="Times New Roman"/>
          <w:b/>
          <w:sz w:val="24"/>
          <w:szCs w:val="24"/>
        </w:rPr>
        <w:t xml:space="preserve"> </w:t>
      </w:r>
    </w:p>
    <w:p w14:paraId="7AD0363B" w14:textId="00320395" w:rsidR="00301563" w:rsidRDefault="00301563" w:rsidP="00301563">
      <w:pPr>
        <w:rPr>
          <w:rFonts w:ascii="Times New Roman" w:hAnsi="Times New Roman" w:cs="Times New Roman"/>
          <w:b/>
          <w:sz w:val="24"/>
          <w:szCs w:val="24"/>
        </w:rPr>
      </w:pPr>
      <w:r>
        <w:rPr>
          <w:rFonts w:ascii="Times New Roman" w:hAnsi="Times New Roman" w:cs="Times New Roman"/>
          <w:b/>
          <w:sz w:val="24"/>
          <w:szCs w:val="24"/>
        </w:rPr>
        <w:t>February 2</w:t>
      </w:r>
      <w:r w:rsidR="00901FEE">
        <w:rPr>
          <w:rFonts w:ascii="Times New Roman" w:hAnsi="Times New Roman" w:cs="Times New Roman"/>
          <w:b/>
          <w:sz w:val="24"/>
          <w:szCs w:val="24"/>
        </w:rPr>
        <w:t>0-23</w:t>
      </w:r>
      <w:r>
        <w:rPr>
          <w:rFonts w:ascii="Times New Roman" w:hAnsi="Times New Roman" w:cs="Times New Roman"/>
          <w:b/>
          <w:sz w:val="24"/>
          <w:szCs w:val="24"/>
        </w:rPr>
        <w:t>: Reading week, no classes.</w:t>
      </w:r>
      <w:r w:rsidR="00901FEE">
        <w:rPr>
          <w:rFonts w:ascii="Times New Roman" w:hAnsi="Times New Roman" w:cs="Times New Roman"/>
          <w:b/>
          <w:sz w:val="24"/>
          <w:szCs w:val="24"/>
        </w:rPr>
        <w:t xml:space="preserve"> Week for Special Deferred Exam</w:t>
      </w:r>
      <w:r w:rsidR="00975477">
        <w:rPr>
          <w:rFonts w:ascii="Times New Roman" w:hAnsi="Times New Roman" w:cs="Times New Roman"/>
          <w:b/>
          <w:sz w:val="24"/>
          <w:szCs w:val="24"/>
        </w:rPr>
        <w:t>s</w:t>
      </w:r>
      <w:r w:rsidR="00901FEE">
        <w:rPr>
          <w:rFonts w:ascii="Times New Roman" w:hAnsi="Times New Roman" w:cs="Times New Roman"/>
          <w:b/>
          <w:sz w:val="24"/>
          <w:szCs w:val="24"/>
        </w:rPr>
        <w:t xml:space="preserve"> from December 2016</w:t>
      </w:r>
    </w:p>
    <w:p w14:paraId="20BD6095" w14:textId="77777777" w:rsidR="00301563" w:rsidRPr="004B5ABA" w:rsidRDefault="00301563" w:rsidP="00301563">
      <w:pPr>
        <w:tabs>
          <w:tab w:val="left" w:pos="-1440"/>
        </w:tabs>
        <w:rPr>
          <w:rFonts w:ascii="Times New Roman" w:hAnsi="Times New Roman" w:cs="Times New Roman"/>
          <w:sz w:val="24"/>
          <w:szCs w:val="24"/>
        </w:rPr>
      </w:pPr>
      <w:r w:rsidRPr="004B5ABA">
        <w:rPr>
          <w:rFonts w:ascii="Times New Roman" w:hAnsi="Times New Roman" w:cs="Times New Roman"/>
          <w:sz w:val="24"/>
          <w:szCs w:val="24"/>
        </w:rPr>
        <w:t>*****************************************************************************</w:t>
      </w:r>
    </w:p>
    <w:p w14:paraId="260398AF" w14:textId="4E61CD7B" w:rsidR="00C51C60" w:rsidRDefault="00C51C60" w:rsidP="00C51C60">
      <w:pPr>
        <w:rPr>
          <w:rFonts w:ascii="Times New Roman" w:hAnsi="Times New Roman" w:cs="Times New Roman"/>
          <w:b/>
          <w:sz w:val="24"/>
          <w:szCs w:val="24"/>
        </w:rPr>
      </w:pPr>
      <w:r>
        <w:rPr>
          <w:rFonts w:ascii="Times New Roman" w:hAnsi="Times New Roman" w:cs="Times New Roman"/>
          <w:b/>
          <w:sz w:val="24"/>
          <w:szCs w:val="24"/>
        </w:rPr>
        <w:t>Class 19 (February 26</w:t>
      </w:r>
      <w:r w:rsidRPr="004B5ABA">
        <w:rPr>
          <w:rFonts w:ascii="Times New Roman" w:hAnsi="Times New Roman" w:cs="Times New Roman"/>
          <w:b/>
          <w:sz w:val="24"/>
          <w:szCs w:val="24"/>
        </w:rPr>
        <w:t xml:space="preserve">): </w:t>
      </w:r>
      <w:r>
        <w:rPr>
          <w:rFonts w:ascii="Times New Roman" w:hAnsi="Times New Roman" w:cs="Times New Roman"/>
          <w:b/>
          <w:sz w:val="24"/>
          <w:szCs w:val="24"/>
        </w:rPr>
        <w:t xml:space="preserve">Watch documentary on Caste discrimination </w:t>
      </w:r>
    </w:p>
    <w:p w14:paraId="73052B31" w14:textId="77777777" w:rsidR="00C51C60" w:rsidRPr="00D73FD6" w:rsidRDefault="00C51C60" w:rsidP="00C51C60">
      <w:pPr>
        <w:rPr>
          <w:rFonts w:ascii="Times New Roman" w:hAnsi="Times New Roman" w:cs="Times New Roman"/>
          <w:sz w:val="24"/>
          <w:szCs w:val="24"/>
        </w:rPr>
      </w:pPr>
      <w:r w:rsidRPr="00BF27A3">
        <w:rPr>
          <w:rFonts w:ascii="Times New Roman" w:hAnsi="Times New Roman" w:cs="Times New Roman"/>
          <w:i/>
          <w:sz w:val="24"/>
          <w:szCs w:val="24"/>
        </w:rPr>
        <w:t xml:space="preserve">Jai </w:t>
      </w:r>
      <w:proofErr w:type="spellStart"/>
      <w:r w:rsidRPr="00BF27A3">
        <w:rPr>
          <w:rFonts w:ascii="Times New Roman" w:hAnsi="Times New Roman" w:cs="Times New Roman"/>
          <w:i/>
          <w:sz w:val="24"/>
          <w:szCs w:val="24"/>
        </w:rPr>
        <w:t>Bhim</w:t>
      </w:r>
      <w:proofErr w:type="spellEnd"/>
      <w:r w:rsidRPr="00BF27A3">
        <w:rPr>
          <w:rFonts w:ascii="Times New Roman" w:hAnsi="Times New Roman" w:cs="Times New Roman"/>
          <w:i/>
          <w:sz w:val="24"/>
          <w:szCs w:val="24"/>
        </w:rPr>
        <w:t xml:space="preserve"> Comrade</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Patwardhan</w:t>
      </w:r>
      <w:proofErr w:type="spellEnd"/>
      <w:r>
        <w:rPr>
          <w:rFonts w:ascii="Times New Roman" w:hAnsi="Times New Roman" w:cs="Times New Roman"/>
          <w:sz w:val="24"/>
          <w:szCs w:val="24"/>
        </w:rPr>
        <w:t>, will put up link later.</w:t>
      </w:r>
    </w:p>
    <w:p w14:paraId="2856EACB" w14:textId="77777777" w:rsidR="00C51C60" w:rsidRPr="00232C48" w:rsidRDefault="00C51C60" w:rsidP="00C51C60">
      <w:pPr>
        <w:rPr>
          <w:rFonts w:ascii="Times New Roman" w:hAnsi="Times New Roman" w:cs="Times New Roman"/>
          <w:sz w:val="24"/>
          <w:szCs w:val="24"/>
        </w:rPr>
      </w:pPr>
      <w:r>
        <w:rPr>
          <w:rFonts w:ascii="Times New Roman" w:hAnsi="Times New Roman" w:cs="Times New Roman"/>
          <w:sz w:val="24"/>
          <w:szCs w:val="24"/>
        </w:rPr>
        <w:t>Write a short memo (half page) and put it up on Blackboard in Assignments folder, on your thoughts after watching this documentary.</w:t>
      </w:r>
    </w:p>
    <w:p w14:paraId="243D0CFE" w14:textId="77777777" w:rsidR="00D73FD6" w:rsidRDefault="00D73FD6" w:rsidP="00167856">
      <w:pPr>
        <w:rPr>
          <w:rFonts w:ascii="Times New Roman" w:hAnsi="Times New Roman" w:cs="Times New Roman"/>
          <w:b/>
          <w:sz w:val="24"/>
          <w:szCs w:val="24"/>
        </w:rPr>
      </w:pPr>
    </w:p>
    <w:p w14:paraId="0C2C6593" w14:textId="111454D1" w:rsidR="00BB1902" w:rsidRPr="004B5ABA" w:rsidRDefault="00A53642" w:rsidP="00BB1902">
      <w:pPr>
        <w:rPr>
          <w:rFonts w:ascii="Times New Roman" w:hAnsi="Times New Roman" w:cs="Times New Roman"/>
          <w:b/>
          <w:sz w:val="24"/>
          <w:szCs w:val="24"/>
        </w:rPr>
      </w:pPr>
      <w:r>
        <w:rPr>
          <w:rFonts w:ascii="Times New Roman" w:hAnsi="Times New Roman" w:cs="Times New Roman"/>
          <w:b/>
          <w:sz w:val="24"/>
          <w:szCs w:val="24"/>
        </w:rPr>
        <w:t>Class 20</w:t>
      </w:r>
      <w:r w:rsidR="00DE04FE">
        <w:rPr>
          <w:rFonts w:ascii="Times New Roman" w:hAnsi="Times New Roman" w:cs="Times New Roman"/>
          <w:b/>
          <w:sz w:val="24"/>
          <w:szCs w:val="24"/>
        </w:rPr>
        <w:t xml:space="preserve"> </w:t>
      </w:r>
      <w:r w:rsidR="00C1402A">
        <w:rPr>
          <w:rFonts w:ascii="Times New Roman" w:hAnsi="Times New Roman" w:cs="Times New Roman"/>
          <w:b/>
          <w:sz w:val="24"/>
          <w:szCs w:val="24"/>
        </w:rPr>
        <w:t>(March 5</w:t>
      </w:r>
      <w:r w:rsidR="00D434A0" w:rsidRPr="004B5ABA">
        <w:rPr>
          <w:rFonts w:ascii="Times New Roman" w:hAnsi="Times New Roman" w:cs="Times New Roman"/>
          <w:b/>
          <w:sz w:val="24"/>
          <w:szCs w:val="24"/>
        </w:rPr>
        <w:t xml:space="preserve">): </w:t>
      </w:r>
      <w:r w:rsidR="00D434A0">
        <w:rPr>
          <w:rFonts w:ascii="Times New Roman" w:hAnsi="Times New Roman" w:cs="Times New Roman"/>
          <w:b/>
          <w:sz w:val="24"/>
          <w:szCs w:val="24"/>
        </w:rPr>
        <w:t xml:space="preserve"> </w:t>
      </w:r>
      <w:r w:rsidR="00BB1902" w:rsidRPr="004B5ABA">
        <w:rPr>
          <w:rFonts w:ascii="Times New Roman" w:hAnsi="Times New Roman" w:cs="Times New Roman"/>
          <w:b/>
          <w:sz w:val="24"/>
          <w:szCs w:val="24"/>
        </w:rPr>
        <w:t>Ethnic politics 1: Caste and Rise of Lower Caste Parties</w:t>
      </w:r>
    </w:p>
    <w:p w14:paraId="1E417180" w14:textId="32B56A56" w:rsidR="00BB1902" w:rsidRPr="00BE0CA9" w:rsidRDefault="00BB1902" w:rsidP="00BB1902">
      <w:pPr>
        <w:pStyle w:val="ListParagraph"/>
        <w:widowControl w:val="0"/>
        <w:numPr>
          <w:ilvl w:val="0"/>
          <w:numId w:val="23"/>
        </w:numPr>
        <w:autoSpaceDE w:val="0"/>
        <w:autoSpaceDN w:val="0"/>
        <w:adjustRightInd w:val="0"/>
        <w:spacing w:after="0" w:line="240" w:lineRule="auto"/>
        <w:ind w:left="360"/>
        <w:rPr>
          <w:rFonts w:ascii="Times New Roman" w:eastAsia="Times New Roman" w:hAnsi="Times New Roman" w:cs="Times New Roman"/>
          <w:b/>
          <w:snapToGrid w:val="0"/>
          <w:sz w:val="24"/>
          <w:szCs w:val="20"/>
        </w:rPr>
      </w:pPr>
      <w:r w:rsidRPr="003F31F1">
        <w:rPr>
          <w:rFonts w:ascii="Times New Roman" w:eastAsia="Times New Roman" w:hAnsi="Times New Roman" w:cs="Times New Roman"/>
          <w:snapToGrid w:val="0"/>
          <w:sz w:val="24"/>
          <w:szCs w:val="20"/>
        </w:rPr>
        <w:t xml:space="preserve">Dirks, Nicholas B. </w:t>
      </w:r>
      <w:hyperlink r:id="rId98" w:history="1">
        <w:r w:rsidRPr="003243F6">
          <w:rPr>
            <w:rStyle w:val="Hyperlink"/>
            <w:rFonts w:ascii="Times New Roman" w:eastAsia="Times New Roman" w:hAnsi="Times New Roman" w:cs="Times New Roman"/>
            <w:i/>
            <w:snapToGrid w:val="0"/>
            <w:sz w:val="24"/>
            <w:szCs w:val="20"/>
          </w:rPr>
          <w:t>Castes of Mind</w:t>
        </w:r>
      </w:hyperlink>
      <w:r w:rsidRPr="003F31F1">
        <w:rPr>
          <w:rFonts w:ascii="Times New Roman" w:eastAsia="Times New Roman" w:hAnsi="Times New Roman" w:cs="Times New Roman"/>
          <w:i/>
          <w:snapToGrid w:val="0"/>
          <w:sz w:val="24"/>
          <w:szCs w:val="20"/>
        </w:rPr>
        <w:t xml:space="preserve"> </w:t>
      </w:r>
      <w:r w:rsidRPr="003F31F1">
        <w:rPr>
          <w:rFonts w:ascii="Times New Roman" w:eastAsia="Times New Roman" w:hAnsi="Times New Roman" w:cs="Times New Roman"/>
          <w:snapToGrid w:val="0"/>
          <w:sz w:val="24"/>
          <w:szCs w:val="20"/>
        </w:rPr>
        <w:t>(2001), Chapters 1</w:t>
      </w:r>
      <w:r w:rsidR="00D75ACB">
        <w:rPr>
          <w:rFonts w:ascii="Times New Roman" w:eastAsia="Times New Roman" w:hAnsi="Times New Roman" w:cs="Times New Roman"/>
          <w:snapToGrid w:val="0"/>
          <w:sz w:val="24"/>
          <w:szCs w:val="20"/>
        </w:rPr>
        <w:t>0</w:t>
      </w:r>
      <w:r w:rsidRPr="003F31F1">
        <w:rPr>
          <w:rFonts w:ascii="Times New Roman" w:eastAsia="Times New Roman" w:hAnsi="Times New Roman" w:cs="Times New Roman"/>
          <w:snapToGrid w:val="0"/>
          <w:sz w:val="24"/>
          <w:szCs w:val="20"/>
        </w:rPr>
        <w:t xml:space="preserve">. </w:t>
      </w:r>
    </w:p>
    <w:p w14:paraId="4FABFEB6" w14:textId="77777777" w:rsidR="00BB1902" w:rsidRPr="00F80EEE" w:rsidRDefault="00BB1902" w:rsidP="00BB1902">
      <w:pPr>
        <w:pStyle w:val="ListParagraph"/>
        <w:widowControl w:val="0"/>
        <w:numPr>
          <w:ilvl w:val="0"/>
          <w:numId w:val="23"/>
        </w:numPr>
        <w:autoSpaceDE w:val="0"/>
        <w:autoSpaceDN w:val="0"/>
        <w:adjustRightInd w:val="0"/>
        <w:spacing w:after="0" w:line="240" w:lineRule="auto"/>
        <w:ind w:left="360"/>
        <w:rPr>
          <w:rFonts w:ascii="Times New Roman" w:hAnsi="Times New Roman" w:cs="Times New Roman"/>
          <w:sz w:val="24"/>
          <w:szCs w:val="24"/>
        </w:rPr>
      </w:pPr>
      <w:r w:rsidRPr="00905356">
        <w:rPr>
          <w:rFonts w:ascii="Times New Roman" w:eastAsia="Times New Roman" w:hAnsi="Times New Roman" w:cs="Times New Roman"/>
          <w:snapToGrid w:val="0"/>
          <w:sz w:val="24"/>
          <w:szCs w:val="20"/>
        </w:rPr>
        <w:lastRenderedPageBreak/>
        <w:t xml:space="preserve">Weiner, Myron. “The Struggle for Equality: Caste in Indian Politics,” in </w:t>
      </w:r>
      <w:proofErr w:type="spellStart"/>
      <w:r w:rsidRPr="00905356">
        <w:rPr>
          <w:rFonts w:ascii="Times New Roman" w:eastAsia="Times New Roman" w:hAnsi="Times New Roman" w:cs="Times New Roman"/>
          <w:snapToGrid w:val="0"/>
          <w:sz w:val="24"/>
          <w:szCs w:val="20"/>
        </w:rPr>
        <w:t>Atul</w:t>
      </w:r>
      <w:proofErr w:type="spellEnd"/>
      <w:r w:rsidRPr="00905356">
        <w:rPr>
          <w:rFonts w:ascii="Times New Roman" w:eastAsia="Times New Roman" w:hAnsi="Times New Roman" w:cs="Times New Roman"/>
          <w:snapToGrid w:val="0"/>
          <w:sz w:val="24"/>
          <w:szCs w:val="20"/>
        </w:rPr>
        <w:t xml:space="preserve"> </w:t>
      </w:r>
      <w:proofErr w:type="spellStart"/>
      <w:r w:rsidRPr="00905356">
        <w:rPr>
          <w:rFonts w:ascii="Times New Roman" w:eastAsia="Times New Roman" w:hAnsi="Times New Roman" w:cs="Times New Roman"/>
          <w:snapToGrid w:val="0"/>
          <w:sz w:val="24"/>
          <w:szCs w:val="20"/>
        </w:rPr>
        <w:t>Kohli</w:t>
      </w:r>
      <w:proofErr w:type="spellEnd"/>
      <w:r w:rsidRPr="00905356">
        <w:rPr>
          <w:rFonts w:ascii="Times New Roman" w:eastAsia="Times New Roman" w:hAnsi="Times New Roman" w:cs="Times New Roman"/>
          <w:snapToGrid w:val="0"/>
          <w:sz w:val="24"/>
          <w:szCs w:val="20"/>
        </w:rPr>
        <w:t xml:space="preserve"> (ed.), </w:t>
      </w:r>
      <w:hyperlink r:id="rId99" w:history="1">
        <w:r w:rsidRPr="003243F6">
          <w:rPr>
            <w:rStyle w:val="Hyperlink"/>
            <w:rFonts w:ascii="Times New Roman" w:eastAsia="Times New Roman" w:hAnsi="Times New Roman" w:cs="Times New Roman"/>
            <w:i/>
            <w:iCs/>
            <w:snapToGrid w:val="0"/>
            <w:sz w:val="24"/>
            <w:szCs w:val="20"/>
          </w:rPr>
          <w:t>The Success of India’s Democracy</w:t>
        </w:r>
      </w:hyperlink>
      <w:r w:rsidRPr="00905356">
        <w:rPr>
          <w:rFonts w:ascii="Times New Roman" w:eastAsia="Times New Roman" w:hAnsi="Times New Roman" w:cs="Times New Roman"/>
          <w:i/>
          <w:iCs/>
          <w:snapToGrid w:val="0"/>
          <w:sz w:val="24"/>
          <w:szCs w:val="20"/>
        </w:rPr>
        <w:t xml:space="preserve"> </w:t>
      </w:r>
      <w:r w:rsidRPr="00905356">
        <w:rPr>
          <w:rFonts w:ascii="Times New Roman" w:eastAsia="Times New Roman" w:hAnsi="Times New Roman" w:cs="Times New Roman"/>
          <w:snapToGrid w:val="0"/>
          <w:sz w:val="24"/>
          <w:szCs w:val="20"/>
        </w:rPr>
        <w:t xml:space="preserve">(2001).  </w:t>
      </w:r>
    </w:p>
    <w:p w14:paraId="14576356" w14:textId="77777777" w:rsidR="00BB1902" w:rsidRPr="008A4106" w:rsidRDefault="00BB1902" w:rsidP="00BB1902">
      <w:pPr>
        <w:pStyle w:val="ListParagraph"/>
        <w:widowControl w:val="0"/>
        <w:numPr>
          <w:ilvl w:val="0"/>
          <w:numId w:val="23"/>
        </w:numPr>
        <w:autoSpaceDE w:val="0"/>
        <w:autoSpaceDN w:val="0"/>
        <w:adjustRightInd w:val="0"/>
        <w:spacing w:after="0" w:line="240" w:lineRule="auto"/>
        <w:ind w:left="360"/>
        <w:rPr>
          <w:rFonts w:ascii="Times New Roman" w:eastAsia="Times New Roman" w:hAnsi="Times New Roman" w:cs="Times New Roman"/>
          <w:b/>
          <w:snapToGrid w:val="0"/>
          <w:sz w:val="24"/>
          <w:szCs w:val="20"/>
        </w:rPr>
      </w:pPr>
      <w:r w:rsidRPr="003F31F1">
        <w:rPr>
          <w:rFonts w:ascii="Times New Roman" w:eastAsia="Times New Roman" w:hAnsi="Times New Roman" w:cs="Times New Roman"/>
          <w:snapToGrid w:val="0"/>
          <w:sz w:val="24"/>
          <w:szCs w:val="20"/>
        </w:rPr>
        <w:t xml:space="preserve">Chandra, Kanchan. </w:t>
      </w:r>
      <w:hyperlink r:id="rId100" w:history="1">
        <w:r w:rsidRPr="00E93933">
          <w:rPr>
            <w:rStyle w:val="Hyperlink"/>
            <w:rFonts w:ascii="Times New Roman" w:eastAsia="Times New Roman" w:hAnsi="Times New Roman" w:cs="Times New Roman"/>
            <w:i/>
            <w:snapToGrid w:val="0"/>
            <w:sz w:val="24"/>
            <w:szCs w:val="20"/>
          </w:rPr>
          <w:t>Why Ethnic Parties Succeed: Patronage and Ethnic Headcounts in India</w:t>
        </w:r>
      </w:hyperlink>
      <w:r w:rsidRPr="003F31F1">
        <w:rPr>
          <w:rFonts w:ascii="Times New Roman" w:eastAsia="Times New Roman" w:hAnsi="Times New Roman" w:cs="Times New Roman"/>
          <w:i/>
          <w:snapToGrid w:val="0"/>
          <w:sz w:val="24"/>
          <w:szCs w:val="20"/>
        </w:rPr>
        <w:t xml:space="preserve"> </w:t>
      </w:r>
      <w:r w:rsidRPr="003F31F1">
        <w:rPr>
          <w:rFonts w:ascii="Times New Roman" w:eastAsia="Times New Roman" w:hAnsi="Times New Roman" w:cs="Times New Roman"/>
          <w:snapToGrid w:val="0"/>
          <w:sz w:val="24"/>
          <w:szCs w:val="20"/>
        </w:rPr>
        <w:t xml:space="preserve">(2004). </w:t>
      </w:r>
      <w:r>
        <w:rPr>
          <w:rFonts w:ascii="Times New Roman" w:eastAsia="Times New Roman" w:hAnsi="Times New Roman" w:cs="Times New Roman"/>
          <w:snapToGrid w:val="0"/>
          <w:color w:val="FF0000"/>
          <w:sz w:val="24"/>
          <w:szCs w:val="20"/>
        </w:rPr>
        <w:t xml:space="preserve">Chapters 1 (pp. 1-24), Chapter 7 (pp. 143-171).  </w:t>
      </w:r>
    </w:p>
    <w:p w14:paraId="1BE40111" w14:textId="77777777" w:rsidR="00BB1902" w:rsidRDefault="00BB1902" w:rsidP="00BB1902">
      <w:pPr>
        <w:pStyle w:val="ListParagraph"/>
        <w:ind w:left="360"/>
        <w:rPr>
          <w:rFonts w:ascii="Times New Roman" w:hAnsi="Times New Roman" w:cs="Times New Roman"/>
          <w:i/>
          <w:sz w:val="24"/>
          <w:szCs w:val="24"/>
        </w:rPr>
      </w:pPr>
    </w:p>
    <w:p w14:paraId="1509AA71" w14:textId="77777777" w:rsidR="00BB1902" w:rsidRPr="00BE0CA9" w:rsidRDefault="00BB1902" w:rsidP="00BB1902">
      <w:pPr>
        <w:pStyle w:val="ListParagraph"/>
        <w:ind w:left="360"/>
        <w:rPr>
          <w:rFonts w:ascii="Times New Roman" w:hAnsi="Times New Roman" w:cs="Times New Roman"/>
          <w:sz w:val="24"/>
          <w:szCs w:val="24"/>
        </w:rPr>
      </w:pPr>
      <w:r>
        <w:rPr>
          <w:rFonts w:ascii="Times New Roman" w:hAnsi="Times New Roman" w:cs="Times New Roman"/>
          <w:i/>
          <w:sz w:val="24"/>
          <w:szCs w:val="24"/>
        </w:rPr>
        <w:t>Recommended Readings:</w:t>
      </w:r>
    </w:p>
    <w:p w14:paraId="2EDC6C8C" w14:textId="77777777" w:rsidR="00BB1902" w:rsidRDefault="00BB1902" w:rsidP="00BB1902">
      <w:pPr>
        <w:pStyle w:val="ListParagraph"/>
        <w:numPr>
          <w:ilvl w:val="0"/>
          <w:numId w:val="23"/>
        </w:numPr>
        <w:ind w:left="360"/>
        <w:rPr>
          <w:rFonts w:ascii="Times New Roman" w:hAnsi="Times New Roman" w:cs="Times New Roman"/>
          <w:sz w:val="24"/>
          <w:szCs w:val="24"/>
        </w:rPr>
      </w:pPr>
      <w:r w:rsidRPr="003F31F1">
        <w:rPr>
          <w:rFonts w:ascii="Times New Roman" w:hAnsi="Times New Roman" w:cs="Times New Roman"/>
          <w:sz w:val="24"/>
          <w:szCs w:val="24"/>
        </w:rPr>
        <w:t xml:space="preserve">Townsend Middleton and Sara </w:t>
      </w:r>
      <w:proofErr w:type="spellStart"/>
      <w:r w:rsidRPr="003F31F1">
        <w:rPr>
          <w:rFonts w:ascii="Times New Roman" w:hAnsi="Times New Roman" w:cs="Times New Roman"/>
          <w:sz w:val="24"/>
          <w:szCs w:val="24"/>
        </w:rPr>
        <w:t>Schneiderman</w:t>
      </w:r>
      <w:proofErr w:type="spellEnd"/>
      <w:r w:rsidRPr="003F31F1">
        <w:rPr>
          <w:rFonts w:ascii="Times New Roman" w:hAnsi="Times New Roman" w:cs="Times New Roman"/>
          <w:sz w:val="24"/>
          <w:szCs w:val="24"/>
        </w:rPr>
        <w:t>, “</w:t>
      </w:r>
      <w:hyperlink r:id="rId101" w:history="1">
        <w:r w:rsidRPr="00BA5BBC">
          <w:rPr>
            <w:rStyle w:val="Hyperlink"/>
            <w:rFonts w:ascii="Times New Roman" w:hAnsi="Times New Roman" w:cs="Times New Roman"/>
            <w:sz w:val="24"/>
            <w:szCs w:val="24"/>
          </w:rPr>
          <w:t>Reservations, Federalism and the Politics of Recognition in Nepal</w:t>
        </w:r>
      </w:hyperlink>
      <w:r w:rsidRPr="003F31F1">
        <w:rPr>
          <w:rFonts w:ascii="Times New Roman" w:hAnsi="Times New Roman" w:cs="Times New Roman"/>
          <w:sz w:val="24"/>
          <w:szCs w:val="24"/>
        </w:rPr>
        <w:t xml:space="preserve">”, </w:t>
      </w:r>
      <w:r w:rsidRPr="003F31F1">
        <w:rPr>
          <w:rFonts w:ascii="Times New Roman" w:hAnsi="Times New Roman" w:cs="Times New Roman"/>
          <w:i/>
          <w:sz w:val="24"/>
          <w:szCs w:val="24"/>
        </w:rPr>
        <w:t>Economic and Political Weekly</w:t>
      </w:r>
      <w:r w:rsidRPr="003F31F1">
        <w:rPr>
          <w:rFonts w:ascii="Times New Roman" w:hAnsi="Times New Roman" w:cs="Times New Roman"/>
          <w:sz w:val="24"/>
          <w:szCs w:val="24"/>
        </w:rPr>
        <w:t>, May 10, 2008, pp. 39-45.</w:t>
      </w:r>
    </w:p>
    <w:p w14:paraId="593CF2E0" w14:textId="77777777" w:rsidR="00BB1902" w:rsidRPr="00BE0CA9" w:rsidRDefault="00BB1902" w:rsidP="00BB1902">
      <w:pPr>
        <w:pStyle w:val="ListParagraph"/>
        <w:widowControl w:val="0"/>
        <w:numPr>
          <w:ilvl w:val="0"/>
          <w:numId w:val="23"/>
        </w:numPr>
        <w:autoSpaceDE w:val="0"/>
        <w:autoSpaceDN w:val="0"/>
        <w:adjustRightInd w:val="0"/>
        <w:spacing w:after="0" w:line="240" w:lineRule="auto"/>
        <w:ind w:left="360"/>
        <w:rPr>
          <w:rFonts w:ascii="Times New Roman" w:eastAsia="Times New Roman" w:hAnsi="Times New Roman" w:cs="Times New Roman"/>
          <w:b/>
          <w:snapToGrid w:val="0"/>
          <w:sz w:val="24"/>
          <w:szCs w:val="20"/>
        </w:rPr>
      </w:pPr>
      <w:proofErr w:type="spellStart"/>
      <w:r w:rsidRPr="00BE0CA9">
        <w:rPr>
          <w:rFonts w:ascii="Times New Roman" w:eastAsia="Times New Roman" w:hAnsi="Times New Roman" w:cs="Times New Roman"/>
          <w:snapToGrid w:val="0"/>
          <w:sz w:val="24"/>
          <w:szCs w:val="20"/>
        </w:rPr>
        <w:t>Jaffrelot</w:t>
      </w:r>
      <w:proofErr w:type="spellEnd"/>
      <w:r w:rsidRPr="00BE0CA9">
        <w:rPr>
          <w:rFonts w:ascii="Times New Roman" w:eastAsia="Times New Roman" w:hAnsi="Times New Roman" w:cs="Times New Roman"/>
          <w:snapToGrid w:val="0"/>
          <w:sz w:val="24"/>
          <w:szCs w:val="20"/>
        </w:rPr>
        <w:t xml:space="preserve">, Christophe </w:t>
      </w:r>
      <w:hyperlink r:id="rId102" w:history="1">
        <w:r w:rsidRPr="00E93933">
          <w:rPr>
            <w:rStyle w:val="Hyperlink"/>
            <w:rFonts w:ascii="Times New Roman" w:eastAsia="Times New Roman" w:hAnsi="Times New Roman" w:cs="Times New Roman"/>
            <w:i/>
            <w:iCs/>
            <w:snapToGrid w:val="0"/>
            <w:sz w:val="24"/>
            <w:szCs w:val="20"/>
          </w:rPr>
          <w:t>India’s Silent Revolution: The Rise of the Lower Castes in North India</w:t>
        </w:r>
      </w:hyperlink>
      <w:r w:rsidRPr="00BE0CA9">
        <w:rPr>
          <w:rFonts w:ascii="Times New Roman" w:eastAsia="Times New Roman" w:hAnsi="Times New Roman" w:cs="Times New Roman"/>
          <w:i/>
          <w:iCs/>
          <w:snapToGrid w:val="0"/>
          <w:sz w:val="24"/>
          <w:szCs w:val="20"/>
        </w:rPr>
        <w:t xml:space="preserve"> </w:t>
      </w:r>
      <w:r w:rsidRPr="00BE0CA9">
        <w:rPr>
          <w:rFonts w:ascii="Times New Roman" w:eastAsia="Times New Roman" w:hAnsi="Times New Roman" w:cs="Times New Roman"/>
          <w:snapToGrid w:val="0"/>
          <w:sz w:val="24"/>
          <w:szCs w:val="20"/>
        </w:rPr>
        <w:t xml:space="preserve">(2003). </w:t>
      </w:r>
      <w:r w:rsidRPr="00BE0CA9">
        <w:rPr>
          <w:rFonts w:ascii="Times New Roman" w:eastAsia="Times New Roman" w:hAnsi="Times New Roman" w:cs="Times New Roman"/>
          <w:snapToGrid w:val="0"/>
          <w:color w:val="FF0000"/>
          <w:sz w:val="24"/>
          <w:szCs w:val="20"/>
        </w:rPr>
        <w:t>Chapter 10, and 11.</w:t>
      </w:r>
    </w:p>
    <w:p w14:paraId="123E682D" w14:textId="77777777" w:rsidR="002610B3" w:rsidRDefault="002610B3" w:rsidP="00167856">
      <w:pPr>
        <w:rPr>
          <w:rFonts w:ascii="Times New Roman" w:hAnsi="Times New Roman" w:cs="Times New Roman"/>
          <w:b/>
          <w:sz w:val="24"/>
          <w:szCs w:val="24"/>
        </w:rPr>
      </w:pPr>
    </w:p>
    <w:p w14:paraId="3AB5BDEE" w14:textId="77777777" w:rsidR="00DA0ABA" w:rsidRDefault="00DA0ABA" w:rsidP="001C0601">
      <w:pPr>
        <w:rPr>
          <w:rFonts w:ascii="Times New Roman" w:hAnsi="Times New Roman" w:cs="Times New Roman"/>
          <w:sz w:val="24"/>
          <w:szCs w:val="24"/>
        </w:rPr>
      </w:pPr>
    </w:p>
    <w:p w14:paraId="6944376A" w14:textId="77777777" w:rsidR="00DA0ABA" w:rsidRDefault="00DA0ABA" w:rsidP="001C0601">
      <w:pPr>
        <w:rPr>
          <w:rFonts w:ascii="Times New Roman" w:hAnsi="Times New Roman" w:cs="Times New Roman"/>
          <w:sz w:val="24"/>
          <w:szCs w:val="24"/>
        </w:rPr>
      </w:pPr>
    </w:p>
    <w:p w14:paraId="1AD62DE4" w14:textId="77777777" w:rsidR="001C0601" w:rsidRPr="00921568" w:rsidRDefault="001C0601" w:rsidP="001C0601">
      <w:pPr>
        <w:rPr>
          <w:rFonts w:ascii="Times New Roman" w:hAnsi="Times New Roman" w:cs="Times New Roman"/>
          <w:sz w:val="24"/>
          <w:szCs w:val="24"/>
        </w:rPr>
      </w:pPr>
      <w:r w:rsidRPr="00921568">
        <w:rPr>
          <w:rFonts w:ascii="Times New Roman" w:hAnsi="Times New Roman" w:cs="Times New Roman"/>
          <w:sz w:val="24"/>
          <w:szCs w:val="24"/>
        </w:rPr>
        <w:t>***************************************************************************</w:t>
      </w:r>
    </w:p>
    <w:p w14:paraId="25AB3B34" w14:textId="3E848AAB" w:rsidR="001C0601" w:rsidRPr="00921568" w:rsidRDefault="001C0601" w:rsidP="001C0601">
      <w:pPr>
        <w:rPr>
          <w:rFonts w:ascii="Times New Roman" w:hAnsi="Times New Roman" w:cs="Times New Roman"/>
          <w:b/>
          <w:i/>
          <w:sz w:val="24"/>
          <w:szCs w:val="24"/>
        </w:rPr>
      </w:pPr>
      <w:r>
        <w:rPr>
          <w:rFonts w:ascii="Times New Roman" w:hAnsi="Times New Roman" w:cs="Times New Roman"/>
          <w:b/>
          <w:sz w:val="24"/>
          <w:szCs w:val="24"/>
          <w:highlight w:val="yellow"/>
        </w:rPr>
        <w:t>March 6</w:t>
      </w:r>
      <w:r w:rsidRPr="00C1402A">
        <w:rPr>
          <w:rFonts w:ascii="Times New Roman" w:hAnsi="Times New Roman" w:cs="Times New Roman"/>
          <w:b/>
          <w:sz w:val="24"/>
          <w:szCs w:val="24"/>
          <w:highlight w:val="yellow"/>
        </w:rPr>
        <w:t xml:space="preserve">: </w:t>
      </w:r>
      <w:r w:rsidRPr="00C1402A">
        <w:rPr>
          <w:rFonts w:ascii="Times New Roman" w:hAnsi="Times New Roman" w:cs="Times New Roman"/>
          <w:b/>
          <w:i/>
          <w:sz w:val="24"/>
          <w:szCs w:val="24"/>
          <w:highlight w:val="yellow"/>
        </w:rPr>
        <w:t>Research Paper proposal due date</w:t>
      </w:r>
    </w:p>
    <w:p w14:paraId="792851C7" w14:textId="350AF649" w:rsidR="001C0601" w:rsidRDefault="001C0601" w:rsidP="001C0601">
      <w:pPr>
        <w:rPr>
          <w:rFonts w:ascii="Times New Roman" w:hAnsi="Times New Roman" w:cs="Times New Roman"/>
          <w:b/>
          <w:sz w:val="24"/>
          <w:szCs w:val="24"/>
        </w:rPr>
      </w:pPr>
      <w:r w:rsidRPr="00921568">
        <w:rPr>
          <w:rFonts w:ascii="Times New Roman" w:hAnsi="Times New Roman" w:cs="Times New Roman"/>
          <w:sz w:val="24"/>
          <w:szCs w:val="24"/>
        </w:rPr>
        <w:t>***************************************************************************</w:t>
      </w:r>
    </w:p>
    <w:p w14:paraId="7F2F2FEE" w14:textId="1AFA18C6" w:rsidR="00C82C0D" w:rsidRPr="004B5ABA" w:rsidRDefault="00B501C7" w:rsidP="00C82C0D">
      <w:pPr>
        <w:rPr>
          <w:rFonts w:ascii="Times New Roman" w:hAnsi="Times New Roman" w:cs="Times New Roman"/>
          <w:b/>
          <w:sz w:val="24"/>
          <w:szCs w:val="24"/>
        </w:rPr>
      </w:pPr>
      <w:r>
        <w:rPr>
          <w:rFonts w:ascii="Times New Roman" w:hAnsi="Times New Roman" w:cs="Times New Roman"/>
          <w:b/>
          <w:sz w:val="24"/>
          <w:szCs w:val="24"/>
        </w:rPr>
        <w:t>Class 21</w:t>
      </w:r>
      <w:r w:rsidR="00C1402A">
        <w:rPr>
          <w:rFonts w:ascii="Times New Roman" w:hAnsi="Times New Roman" w:cs="Times New Roman"/>
          <w:b/>
          <w:sz w:val="24"/>
          <w:szCs w:val="24"/>
        </w:rPr>
        <w:t xml:space="preserve"> (March 12</w:t>
      </w:r>
      <w:r w:rsidR="00D434A0" w:rsidRPr="004B5ABA">
        <w:rPr>
          <w:rFonts w:ascii="Times New Roman" w:hAnsi="Times New Roman" w:cs="Times New Roman"/>
          <w:b/>
          <w:sz w:val="24"/>
          <w:szCs w:val="24"/>
        </w:rPr>
        <w:t xml:space="preserve">): </w:t>
      </w:r>
      <w:r w:rsidR="00C82C0D" w:rsidRPr="004B5ABA">
        <w:rPr>
          <w:rFonts w:ascii="Times New Roman" w:hAnsi="Times New Roman" w:cs="Times New Roman"/>
          <w:b/>
          <w:sz w:val="24"/>
          <w:szCs w:val="24"/>
        </w:rPr>
        <w:t>Ethnic politics 2: Communalism and Rise of Religious Parties</w:t>
      </w:r>
    </w:p>
    <w:p w14:paraId="504EB665" w14:textId="77777777" w:rsidR="00C82C0D" w:rsidRPr="003F31F1" w:rsidRDefault="00C82C0D" w:rsidP="00C82C0D">
      <w:pPr>
        <w:pStyle w:val="ListParagraph"/>
        <w:widowControl w:val="0"/>
        <w:numPr>
          <w:ilvl w:val="0"/>
          <w:numId w:val="24"/>
        </w:numPr>
        <w:autoSpaceDE w:val="0"/>
        <w:autoSpaceDN w:val="0"/>
        <w:adjustRightInd w:val="0"/>
        <w:spacing w:after="0" w:line="240" w:lineRule="auto"/>
        <w:ind w:left="360"/>
        <w:rPr>
          <w:rFonts w:ascii="Times New Roman" w:eastAsia="Times New Roman" w:hAnsi="Times New Roman" w:cs="Times New Roman"/>
          <w:snapToGrid w:val="0"/>
          <w:sz w:val="20"/>
          <w:szCs w:val="20"/>
        </w:rPr>
      </w:pPr>
      <w:proofErr w:type="spellStart"/>
      <w:r w:rsidRPr="003F31F1">
        <w:rPr>
          <w:rFonts w:ascii="Times New Roman" w:eastAsia="Times New Roman" w:hAnsi="Times New Roman" w:cs="Times New Roman"/>
          <w:snapToGrid w:val="0"/>
          <w:sz w:val="24"/>
          <w:szCs w:val="20"/>
        </w:rPr>
        <w:t>Jaffrelot</w:t>
      </w:r>
      <w:proofErr w:type="spellEnd"/>
      <w:r w:rsidRPr="003F31F1">
        <w:rPr>
          <w:rFonts w:ascii="Times New Roman" w:eastAsia="Times New Roman" w:hAnsi="Times New Roman" w:cs="Times New Roman"/>
          <w:snapToGrid w:val="0"/>
          <w:sz w:val="24"/>
          <w:szCs w:val="20"/>
        </w:rPr>
        <w:t xml:space="preserve">, Christophe. </w:t>
      </w:r>
      <w:hyperlink r:id="rId103" w:history="1">
        <w:r w:rsidRPr="00E93933">
          <w:rPr>
            <w:rStyle w:val="Hyperlink"/>
            <w:rFonts w:ascii="Times New Roman" w:eastAsia="Times New Roman" w:hAnsi="Times New Roman" w:cs="Times New Roman"/>
            <w:i/>
            <w:iCs/>
            <w:snapToGrid w:val="0"/>
            <w:sz w:val="24"/>
            <w:szCs w:val="20"/>
          </w:rPr>
          <w:t>The Hindu Nationalist Movement and Indian Politics, 1925 to the 1990s</w:t>
        </w:r>
      </w:hyperlink>
      <w:r w:rsidRPr="003F31F1">
        <w:rPr>
          <w:rFonts w:ascii="Times New Roman" w:eastAsia="Times New Roman" w:hAnsi="Times New Roman" w:cs="Times New Roman"/>
          <w:i/>
          <w:iCs/>
          <w:snapToGrid w:val="0"/>
          <w:sz w:val="24"/>
          <w:szCs w:val="20"/>
        </w:rPr>
        <w:t xml:space="preserve"> </w:t>
      </w:r>
      <w:r w:rsidRPr="003F31F1">
        <w:rPr>
          <w:rFonts w:ascii="Times New Roman" w:eastAsia="Times New Roman" w:hAnsi="Times New Roman" w:cs="Times New Roman"/>
          <w:snapToGrid w:val="0"/>
          <w:sz w:val="24"/>
          <w:szCs w:val="20"/>
        </w:rPr>
        <w:t xml:space="preserve">(1996). </w:t>
      </w:r>
      <w:r>
        <w:rPr>
          <w:rFonts w:ascii="Times New Roman" w:eastAsia="Times New Roman" w:hAnsi="Times New Roman" w:cs="Times New Roman"/>
          <w:snapToGrid w:val="0"/>
          <w:color w:val="FF0000"/>
          <w:sz w:val="24"/>
          <w:szCs w:val="20"/>
        </w:rPr>
        <w:t>Chapters 12 &amp; 13.</w:t>
      </w:r>
    </w:p>
    <w:p w14:paraId="76B8211F" w14:textId="77777777" w:rsidR="00C82C0D" w:rsidRPr="003F31F1" w:rsidRDefault="00C82C0D" w:rsidP="00C82C0D">
      <w:pPr>
        <w:pStyle w:val="ListParagraph"/>
        <w:widowControl w:val="0"/>
        <w:numPr>
          <w:ilvl w:val="0"/>
          <w:numId w:val="24"/>
        </w:numPr>
        <w:autoSpaceDE w:val="0"/>
        <w:autoSpaceDN w:val="0"/>
        <w:adjustRightInd w:val="0"/>
        <w:spacing w:after="0" w:line="240" w:lineRule="auto"/>
        <w:ind w:left="360"/>
        <w:rPr>
          <w:rFonts w:ascii="Times New Roman" w:eastAsia="Times New Roman" w:hAnsi="Times New Roman" w:cs="Times New Roman"/>
          <w:snapToGrid w:val="0"/>
          <w:sz w:val="24"/>
          <w:szCs w:val="24"/>
        </w:rPr>
      </w:pPr>
      <w:r w:rsidRPr="003F31F1">
        <w:rPr>
          <w:rFonts w:ascii="Times New Roman" w:eastAsia="Times New Roman" w:hAnsi="Times New Roman" w:cs="Times New Roman"/>
          <w:snapToGrid w:val="0"/>
          <w:sz w:val="24"/>
          <w:szCs w:val="24"/>
        </w:rPr>
        <w:t xml:space="preserve">Tariq </w:t>
      </w:r>
      <w:proofErr w:type="spellStart"/>
      <w:r w:rsidRPr="003F31F1">
        <w:rPr>
          <w:rFonts w:ascii="Times New Roman" w:eastAsia="Times New Roman" w:hAnsi="Times New Roman" w:cs="Times New Roman"/>
          <w:snapToGrid w:val="0"/>
          <w:sz w:val="24"/>
          <w:szCs w:val="24"/>
        </w:rPr>
        <w:t>Thachil</w:t>
      </w:r>
      <w:proofErr w:type="spellEnd"/>
      <w:r w:rsidRPr="003F31F1">
        <w:rPr>
          <w:rFonts w:ascii="Times New Roman" w:eastAsia="Times New Roman" w:hAnsi="Times New Roman" w:cs="Times New Roman"/>
          <w:snapToGrid w:val="0"/>
          <w:sz w:val="24"/>
          <w:szCs w:val="24"/>
        </w:rPr>
        <w:t>, “</w:t>
      </w:r>
      <w:hyperlink r:id="rId104" w:history="1">
        <w:r w:rsidRPr="005056D0">
          <w:rPr>
            <w:rStyle w:val="Hyperlink"/>
            <w:rFonts w:ascii="Times New Roman" w:eastAsia="Times New Roman" w:hAnsi="Times New Roman" w:cs="Times New Roman"/>
            <w:snapToGrid w:val="0"/>
            <w:sz w:val="24"/>
            <w:szCs w:val="24"/>
          </w:rPr>
          <w:t>Embedded Mobilization</w:t>
        </w:r>
      </w:hyperlink>
      <w:r w:rsidRPr="003F31F1">
        <w:rPr>
          <w:rFonts w:ascii="Times New Roman" w:eastAsia="Times New Roman" w:hAnsi="Times New Roman" w:cs="Times New Roman"/>
          <w:snapToGrid w:val="0"/>
          <w:sz w:val="24"/>
          <w:szCs w:val="24"/>
        </w:rPr>
        <w:t xml:space="preserve">”, </w:t>
      </w:r>
      <w:r w:rsidRPr="003F31F1">
        <w:rPr>
          <w:rFonts w:ascii="Times New Roman" w:eastAsia="Times New Roman" w:hAnsi="Times New Roman" w:cs="Times New Roman"/>
          <w:i/>
          <w:snapToGrid w:val="0"/>
          <w:sz w:val="24"/>
          <w:szCs w:val="24"/>
        </w:rPr>
        <w:t>World Politics</w:t>
      </w:r>
      <w:r w:rsidRPr="003F31F1">
        <w:rPr>
          <w:rFonts w:ascii="Times New Roman" w:eastAsia="Times New Roman" w:hAnsi="Times New Roman" w:cs="Times New Roman"/>
          <w:snapToGrid w:val="0"/>
          <w:sz w:val="24"/>
          <w:szCs w:val="24"/>
        </w:rPr>
        <w:t xml:space="preserve">, </w:t>
      </w:r>
      <w:hyperlink r:id="rId105" w:history="1">
        <w:r>
          <w:rPr>
            <w:rStyle w:val="Hyperlink"/>
          </w:rPr>
          <w:t>Volume 63, Number 3, July 2011</w:t>
        </w:r>
      </w:hyperlink>
      <w:r>
        <w:t>.</w:t>
      </w:r>
    </w:p>
    <w:p w14:paraId="10DB99B3" w14:textId="77777777" w:rsidR="00C82C0D" w:rsidRDefault="00C82C0D" w:rsidP="00C82C0D">
      <w:pPr>
        <w:rPr>
          <w:rFonts w:ascii="Times New Roman" w:hAnsi="Times New Roman" w:cs="Times New Roman"/>
          <w:i/>
          <w:sz w:val="24"/>
          <w:szCs w:val="24"/>
        </w:rPr>
      </w:pPr>
    </w:p>
    <w:p w14:paraId="53A4302F" w14:textId="77777777" w:rsidR="00C82C0D" w:rsidRDefault="00C82C0D" w:rsidP="00C82C0D">
      <w:pPr>
        <w:rPr>
          <w:rFonts w:ascii="Times New Roman" w:hAnsi="Times New Roman" w:cs="Times New Roman"/>
          <w:i/>
          <w:sz w:val="24"/>
          <w:szCs w:val="24"/>
        </w:rPr>
      </w:pPr>
      <w:r>
        <w:rPr>
          <w:rFonts w:ascii="Times New Roman" w:hAnsi="Times New Roman" w:cs="Times New Roman"/>
          <w:i/>
          <w:sz w:val="24"/>
          <w:szCs w:val="24"/>
        </w:rPr>
        <w:t xml:space="preserve">Recommended readings: </w:t>
      </w:r>
    </w:p>
    <w:p w14:paraId="5CD951D7" w14:textId="77777777" w:rsidR="00C82C0D" w:rsidRPr="003F31F1" w:rsidRDefault="00C82C0D" w:rsidP="00C82C0D">
      <w:pPr>
        <w:pStyle w:val="ListParagraph"/>
        <w:widowControl w:val="0"/>
        <w:numPr>
          <w:ilvl w:val="0"/>
          <w:numId w:val="24"/>
        </w:numPr>
        <w:autoSpaceDE w:val="0"/>
        <w:autoSpaceDN w:val="0"/>
        <w:adjustRightInd w:val="0"/>
        <w:spacing w:after="0" w:line="240" w:lineRule="auto"/>
        <w:ind w:left="360"/>
        <w:rPr>
          <w:rFonts w:ascii="Times New Roman" w:eastAsia="Times New Roman" w:hAnsi="Times New Roman" w:cs="Times New Roman"/>
          <w:snapToGrid w:val="0"/>
          <w:sz w:val="24"/>
          <w:szCs w:val="20"/>
        </w:rPr>
      </w:pPr>
      <w:r w:rsidRPr="003F31F1">
        <w:rPr>
          <w:rFonts w:ascii="Times New Roman" w:eastAsia="Times New Roman" w:hAnsi="Times New Roman" w:cs="Times New Roman"/>
          <w:snapToGrid w:val="0"/>
          <w:sz w:val="24"/>
          <w:szCs w:val="20"/>
        </w:rPr>
        <w:t xml:space="preserve">Hansen, Thomas B. </w:t>
      </w:r>
      <w:hyperlink r:id="rId106" w:history="1">
        <w:r w:rsidRPr="00E93933">
          <w:rPr>
            <w:rStyle w:val="Hyperlink"/>
            <w:rFonts w:ascii="Times New Roman" w:eastAsia="Times New Roman" w:hAnsi="Times New Roman" w:cs="Times New Roman"/>
            <w:i/>
            <w:iCs/>
            <w:snapToGrid w:val="0"/>
            <w:sz w:val="24"/>
            <w:szCs w:val="20"/>
          </w:rPr>
          <w:t>The Saffron Wave</w:t>
        </w:r>
      </w:hyperlink>
      <w:r w:rsidRPr="003F31F1">
        <w:rPr>
          <w:rFonts w:ascii="Times New Roman" w:eastAsia="Times New Roman" w:hAnsi="Times New Roman" w:cs="Times New Roman"/>
          <w:i/>
          <w:iCs/>
          <w:snapToGrid w:val="0"/>
          <w:sz w:val="24"/>
          <w:szCs w:val="20"/>
        </w:rPr>
        <w:t xml:space="preserve"> </w:t>
      </w:r>
      <w:r w:rsidRPr="003F31F1">
        <w:rPr>
          <w:rFonts w:ascii="Times New Roman" w:eastAsia="Times New Roman" w:hAnsi="Times New Roman" w:cs="Times New Roman"/>
          <w:snapToGrid w:val="0"/>
          <w:sz w:val="24"/>
          <w:szCs w:val="20"/>
        </w:rPr>
        <w:t xml:space="preserve">(1999). </w:t>
      </w:r>
    </w:p>
    <w:p w14:paraId="18258BFC" w14:textId="77777777" w:rsidR="00C82C0D" w:rsidRDefault="00C82C0D" w:rsidP="00167856">
      <w:pPr>
        <w:rPr>
          <w:rFonts w:ascii="Times New Roman" w:hAnsi="Times New Roman" w:cs="Times New Roman"/>
          <w:b/>
          <w:sz w:val="24"/>
          <w:szCs w:val="24"/>
        </w:rPr>
      </w:pPr>
    </w:p>
    <w:p w14:paraId="73780515" w14:textId="7D3FA77E" w:rsidR="00C82C0D" w:rsidRPr="004B5ABA" w:rsidRDefault="004431F6" w:rsidP="00C82C0D">
      <w:pPr>
        <w:rPr>
          <w:rFonts w:ascii="Times New Roman" w:hAnsi="Times New Roman" w:cs="Times New Roman"/>
          <w:b/>
          <w:sz w:val="24"/>
          <w:szCs w:val="24"/>
        </w:rPr>
      </w:pPr>
      <w:r>
        <w:rPr>
          <w:rFonts w:ascii="Times New Roman" w:hAnsi="Times New Roman" w:cs="Times New Roman"/>
          <w:b/>
          <w:sz w:val="24"/>
          <w:szCs w:val="24"/>
        </w:rPr>
        <w:t>Class 22</w:t>
      </w:r>
      <w:r w:rsidR="00C1402A">
        <w:rPr>
          <w:rFonts w:ascii="Times New Roman" w:hAnsi="Times New Roman" w:cs="Times New Roman"/>
          <w:b/>
          <w:sz w:val="24"/>
          <w:szCs w:val="24"/>
        </w:rPr>
        <w:t xml:space="preserve"> (March 19</w:t>
      </w:r>
      <w:r w:rsidR="00D434A0" w:rsidRPr="004B5ABA">
        <w:rPr>
          <w:rFonts w:ascii="Times New Roman" w:hAnsi="Times New Roman" w:cs="Times New Roman"/>
          <w:b/>
          <w:sz w:val="24"/>
          <w:szCs w:val="24"/>
        </w:rPr>
        <w:t xml:space="preserve">): </w:t>
      </w:r>
      <w:r w:rsidR="00C82C0D" w:rsidRPr="004B5ABA">
        <w:rPr>
          <w:rFonts w:ascii="Times New Roman" w:hAnsi="Times New Roman" w:cs="Times New Roman"/>
          <w:b/>
          <w:sz w:val="24"/>
          <w:szCs w:val="24"/>
        </w:rPr>
        <w:t>Po</w:t>
      </w:r>
      <w:r w:rsidR="00C82C0D">
        <w:rPr>
          <w:rFonts w:ascii="Times New Roman" w:hAnsi="Times New Roman" w:cs="Times New Roman"/>
          <w:b/>
          <w:sz w:val="24"/>
          <w:szCs w:val="24"/>
        </w:rPr>
        <w:t>litical Economy of Development 1</w:t>
      </w:r>
      <w:r w:rsidR="00C82C0D" w:rsidRPr="004B5ABA">
        <w:rPr>
          <w:rFonts w:ascii="Times New Roman" w:hAnsi="Times New Roman" w:cs="Times New Roman"/>
          <w:b/>
          <w:sz w:val="24"/>
          <w:szCs w:val="24"/>
        </w:rPr>
        <w:t>: Economic Liberalization in India</w:t>
      </w:r>
    </w:p>
    <w:p w14:paraId="5E67DBDB" w14:textId="77777777" w:rsidR="00C82C0D" w:rsidRPr="009E68CE" w:rsidRDefault="00C82C0D" w:rsidP="00C82C0D">
      <w:pPr>
        <w:pStyle w:val="ListParagraph"/>
        <w:numPr>
          <w:ilvl w:val="0"/>
          <w:numId w:val="31"/>
        </w:numPr>
        <w:autoSpaceDE w:val="0"/>
        <w:autoSpaceDN w:val="0"/>
        <w:adjustRightInd w:val="0"/>
        <w:spacing w:after="0" w:line="240" w:lineRule="auto"/>
        <w:rPr>
          <w:rFonts w:ascii="Times New Roman" w:hAnsi="Times New Roman" w:cs="Times New Roman"/>
          <w:color w:val="000000"/>
          <w:sz w:val="23"/>
          <w:szCs w:val="23"/>
        </w:rPr>
      </w:pPr>
      <w:proofErr w:type="spellStart"/>
      <w:r w:rsidRPr="009E68CE">
        <w:rPr>
          <w:rFonts w:ascii="Times New Roman" w:hAnsi="Times New Roman" w:cs="Times New Roman"/>
          <w:color w:val="000000"/>
          <w:sz w:val="23"/>
          <w:szCs w:val="23"/>
        </w:rPr>
        <w:t>Kohli</w:t>
      </w:r>
      <w:proofErr w:type="spellEnd"/>
      <w:r w:rsidRPr="009E68CE">
        <w:rPr>
          <w:rFonts w:ascii="Times New Roman" w:hAnsi="Times New Roman" w:cs="Times New Roman"/>
          <w:color w:val="000000"/>
          <w:sz w:val="23"/>
          <w:szCs w:val="23"/>
        </w:rPr>
        <w:t xml:space="preserve">, </w:t>
      </w:r>
      <w:proofErr w:type="spellStart"/>
      <w:r w:rsidRPr="009E68CE">
        <w:rPr>
          <w:rFonts w:ascii="Times New Roman" w:hAnsi="Times New Roman" w:cs="Times New Roman"/>
          <w:color w:val="000000"/>
          <w:sz w:val="23"/>
          <w:szCs w:val="23"/>
        </w:rPr>
        <w:t>Atul</w:t>
      </w:r>
      <w:proofErr w:type="spellEnd"/>
      <w:r w:rsidRPr="009E68CE">
        <w:rPr>
          <w:rFonts w:ascii="Times New Roman" w:hAnsi="Times New Roman" w:cs="Times New Roman"/>
          <w:color w:val="000000"/>
          <w:sz w:val="23"/>
          <w:szCs w:val="23"/>
        </w:rPr>
        <w:t>. 2006. "</w:t>
      </w:r>
      <w:hyperlink r:id="rId107" w:history="1">
        <w:r w:rsidRPr="001A7165">
          <w:rPr>
            <w:rStyle w:val="Hyperlink"/>
            <w:rFonts w:ascii="Times New Roman" w:hAnsi="Times New Roman" w:cs="Times New Roman"/>
            <w:sz w:val="23"/>
            <w:szCs w:val="23"/>
          </w:rPr>
          <w:t>Politics of Economic Growth in India, 1980-2005: Part I: The 1980s</w:t>
        </w:r>
      </w:hyperlink>
      <w:r w:rsidRPr="009E68CE">
        <w:rPr>
          <w:rFonts w:ascii="Times New Roman" w:hAnsi="Times New Roman" w:cs="Times New Roman"/>
          <w:color w:val="000000"/>
          <w:sz w:val="23"/>
          <w:szCs w:val="23"/>
        </w:rPr>
        <w:t xml:space="preserve">." </w:t>
      </w:r>
      <w:r w:rsidRPr="009E68CE">
        <w:rPr>
          <w:rFonts w:ascii="Times New Roman" w:hAnsi="Times New Roman" w:cs="Times New Roman"/>
          <w:i/>
          <w:iCs/>
          <w:color w:val="000000"/>
          <w:sz w:val="23"/>
          <w:szCs w:val="23"/>
        </w:rPr>
        <w:t xml:space="preserve">Economic and Political Weekly </w:t>
      </w:r>
      <w:r w:rsidRPr="009E68CE">
        <w:rPr>
          <w:rFonts w:ascii="Times New Roman" w:hAnsi="Times New Roman" w:cs="Times New Roman"/>
          <w:color w:val="000000"/>
          <w:sz w:val="23"/>
          <w:szCs w:val="23"/>
        </w:rPr>
        <w:t xml:space="preserve">41 (13):1251-9. </w:t>
      </w:r>
      <w:r w:rsidRPr="009E68CE">
        <w:rPr>
          <w:rFonts w:ascii="Times New Roman" w:hAnsi="Times New Roman" w:cs="Times New Roman"/>
          <w:b/>
          <w:bCs/>
          <w:color w:val="000000"/>
          <w:sz w:val="23"/>
          <w:szCs w:val="23"/>
        </w:rPr>
        <w:t xml:space="preserve"> </w:t>
      </w:r>
    </w:p>
    <w:p w14:paraId="516A49AF" w14:textId="77777777" w:rsidR="00C82C0D" w:rsidRPr="009E68CE" w:rsidRDefault="00C82C0D" w:rsidP="00C82C0D">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proofErr w:type="spellStart"/>
      <w:r w:rsidRPr="009E68CE">
        <w:rPr>
          <w:rFonts w:ascii="Times New Roman" w:hAnsi="Times New Roman" w:cs="Times New Roman"/>
          <w:color w:val="000000"/>
          <w:sz w:val="23"/>
          <w:szCs w:val="23"/>
        </w:rPr>
        <w:t>Kohli</w:t>
      </w:r>
      <w:proofErr w:type="spellEnd"/>
      <w:r w:rsidRPr="009E68CE">
        <w:rPr>
          <w:rFonts w:ascii="Times New Roman" w:hAnsi="Times New Roman" w:cs="Times New Roman"/>
          <w:color w:val="000000"/>
          <w:sz w:val="23"/>
          <w:szCs w:val="23"/>
        </w:rPr>
        <w:t xml:space="preserve">, </w:t>
      </w:r>
      <w:proofErr w:type="spellStart"/>
      <w:r w:rsidRPr="009E68CE">
        <w:rPr>
          <w:rFonts w:ascii="Times New Roman" w:hAnsi="Times New Roman" w:cs="Times New Roman"/>
          <w:color w:val="000000"/>
          <w:sz w:val="23"/>
          <w:szCs w:val="23"/>
        </w:rPr>
        <w:t>Atul</w:t>
      </w:r>
      <w:proofErr w:type="spellEnd"/>
      <w:r w:rsidRPr="009E68CE">
        <w:rPr>
          <w:rFonts w:ascii="Times New Roman" w:hAnsi="Times New Roman" w:cs="Times New Roman"/>
          <w:color w:val="000000"/>
          <w:sz w:val="23"/>
          <w:szCs w:val="23"/>
        </w:rPr>
        <w:t>. 2006. "</w:t>
      </w:r>
      <w:hyperlink r:id="rId108" w:history="1">
        <w:r w:rsidRPr="001A7165">
          <w:rPr>
            <w:rStyle w:val="Hyperlink"/>
            <w:rFonts w:ascii="Times New Roman" w:hAnsi="Times New Roman" w:cs="Times New Roman"/>
            <w:sz w:val="23"/>
            <w:szCs w:val="23"/>
          </w:rPr>
          <w:t>Politics of Economic Growth in India, 1980-2005, Part II: The 1990s and beyond</w:t>
        </w:r>
      </w:hyperlink>
      <w:r w:rsidRPr="009E68CE">
        <w:rPr>
          <w:rFonts w:ascii="Times New Roman" w:hAnsi="Times New Roman" w:cs="Times New Roman"/>
          <w:color w:val="000000"/>
          <w:sz w:val="23"/>
          <w:szCs w:val="23"/>
        </w:rPr>
        <w:t xml:space="preserve">." </w:t>
      </w:r>
      <w:r w:rsidRPr="009E68CE">
        <w:rPr>
          <w:rFonts w:ascii="Times New Roman" w:hAnsi="Times New Roman" w:cs="Times New Roman"/>
          <w:i/>
          <w:iCs/>
          <w:color w:val="000000"/>
          <w:sz w:val="23"/>
          <w:szCs w:val="23"/>
        </w:rPr>
        <w:t xml:space="preserve">Economic and Political Weekly </w:t>
      </w:r>
      <w:r w:rsidRPr="009E68CE">
        <w:rPr>
          <w:rFonts w:ascii="Times New Roman" w:hAnsi="Times New Roman" w:cs="Times New Roman"/>
          <w:color w:val="000000"/>
          <w:sz w:val="23"/>
          <w:szCs w:val="23"/>
        </w:rPr>
        <w:t xml:space="preserve">41 (14):1361-70. </w:t>
      </w:r>
    </w:p>
    <w:p w14:paraId="75999257" w14:textId="77777777" w:rsidR="00C82C0D" w:rsidRPr="009E68CE" w:rsidRDefault="00C82C0D" w:rsidP="00C82C0D">
      <w:pPr>
        <w:pStyle w:val="ListParagraph"/>
        <w:numPr>
          <w:ilvl w:val="0"/>
          <w:numId w:val="31"/>
        </w:numPr>
        <w:rPr>
          <w:rFonts w:ascii="Times New Roman" w:hAnsi="Times New Roman" w:cs="Times New Roman"/>
          <w:sz w:val="24"/>
          <w:szCs w:val="24"/>
        </w:rPr>
      </w:pPr>
      <w:r w:rsidRPr="009E68CE">
        <w:rPr>
          <w:rFonts w:ascii="Times New Roman" w:hAnsi="Times New Roman" w:cs="Times New Roman"/>
          <w:sz w:val="24"/>
          <w:szCs w:val="24"/>
        </w:rPr>
        <w:t xml:space="preserve">Sinha, </w:t>
      </w:r>
      <w:proofErr w:type="spellStart"/>
      <w:r w:rsidRPr="009E68CE">
        <w:rPr>
          <w:rFonts w:ascii="Times New Roman" w:hAnsi="Times New Roman" w:cs="Times New Roman"/>
          <w:sz w:val="24"/>
          <w:szCs w:val="24"/>
        </w:rPr>
        <w:t>Aseema</w:t>
      </w:r>
      <w:proofErr w:type="spellEnd"/>
      <w:r w:rsidRPr="009E68CE">
        <w:rPr>
          <w:rFonts w:ascii="Times New Roman" w:hAnsi="Times New Roman" w:cs="Times New Roman"/>
          <w:sz w:val="24"/>
          <w:szCs w:val="24"/>
        </w:rPr>
        <w:t xml:space="preserve">. </w:t>
      </w:r>
      <w:hyperlink r:id="rId109" w:history="1">
        <w:r w:rsidRPr="00E93933">
          <w:rPr>
            <w:rStyle w:val="Hyperlink"/>
            <w:rFonts w:ascii="Times New Roman" w:hAnsi="Times New Roman" w:cs="Times New Roman"/>
            <w:i/>
            <w:sz w:val="24"/>
            <w:szCs w:val="24"/>
          </w:rPr>
          <w:t>The Regional Roots of Developmental Politics in India: A Divided Leviathan</w:t>
        </w:r>
      </w:hyperlink>
      <w:r w:rsidRPr="009E68CE">
        <w:rPr>
          <w:rFonts w:ascii="Times New Roman" w:hAnsi="Times New Roman" w:cs="Times New Roman"/>
          <w:sz w:val="24"/>
          <w:szCs w:val="24"/>
        </w:rPr>
        <w:t xml:space="preserve"> (2003). </w:t>
      </w:r>
      <w:r>
        <w:rPr>
          <w:rFonts w:ascii="Times New Roman" w:hAnsi="Times New Roman" w:cs="Times New Roman"/>
          <w:color w:val="FF0000"/>
          <w:sz w:val="24"/>
          <w:szCs w:val="24"/>
        </w:rPr>
        <w:t xml:space="preserve">Chapter 1. </w:t>
      </w:r>
    </w:p>
    <w:p w14:paraId="1F9016A8" w14:textId="77777777" w:rsidR="00C82C0D" w:rsidRPr="004B5ABA" w:rsidRDefault="00C82C0D" w:rsidP="00C82C0D">
      <w:pPr>
        <w:rPr>
          <w:rFonts w:ascii="Times New Roman" w:hAnsi="Times New Roman" w:cs="Times New Roman"/>
          <w:sz w:val="24"/>
          <w:szCs w:val="24"/>
        </w:rPr>
      </w:pPr>
      <w:r w:rsidRPr="004B5ABA">
        <w:rPr>
          <w:rFonts w:ascii="Times New Roman" w:hAnsi="Times New Roman" w:cs="Times New Roman"/>
          <w:i/>
          <w:sz w:val="24"/>
          <w:szCs w:val="24"/>
        </w:rPr>
        <w:t>Recommended readings</w:t>
      </w:r>
      <w:r w:rsidRPr="004B5ABA">
        <w:rPr>
          <w:rFonts w:ascii="Times New Roman" w:hAnsi="Times New Roman" w:cs="Times New Roman"/>
          <w:sz w:val="24"/>
          <w:szCs w:val="24"/>
        </w:rPr>
        <w:t>:</w:t>
      </w:r>
    </w:p>
    <w:p w14:paraId="75C1F907" w14:textId="77777777" w:rsidR="00C82C0D" w:rsidRPr="00FC6260" w:rsidRDefault="00C82C0D" w:rsidP="00C82C0D">
      <w:pPr>
        <w:pStyle w:val="ListParagraph"/>
        <w:numPr>
          <w:ilvl w:val="0"/>
          <w:numId w:val="38"/>
        </w:numPr>
        <w:autoSpaceDE w:val="0"/>
        <w:autoSpaceDN w:val="0"/>
        <w:adjustRightInd w:val="0"/>
        <w:spacing w:after="0" w:line="240" w:lineRule="auto"/>
        <w:rPr>
          <w:rFonts w:ascii="Times New Roman" w:hAnsi="Times New Roman" w:cs="Times New Roman"/>
          <w:color w:val="000000"/>
          <w:sz w:val="23"/>
          <w:szCs w:val="23"/>
        </w:rPr>
      </w:pPr>
      <w:proofErr w:type="spellStart"/>
      <w:r w:rsidRPr="00FC6260">
        <w:rPr>
          <w:rFonts w:ascii="Times New Roman" w:hAnsi="Times New Roman" w:cs="Times New Roman"/>
          <w:color w:val="000000"/>
          <w:sz w:val="23"/>
          <w:szCs w:val="23"/>
        </w:rPr>
        <w:t>Kohli</w:t>
      </w:r>
      <w:proofErr w:type="spellEnd"/>
      <w:r w:rsidRPr="00FC6260">
        <w:rPr>
          <w:rFonts w:ascii="Times New Roman" w:hAnsi="Times New Roman" w:cs="Times New Roman"/>
          <w:color w:val="000000"/>
          <w:sz w:val="23"/>
          <w:szCs w:val="23"/>
        </w:rPr>
        <w:t xml:space="preserve">, </w:t>
      </w:r>
      <w:proofErr w:type="spellStart"/>
      <w:proofErr w:type="gramStart"/>
      <w:r w:rsidRPr="00FC6260">
        <w:rPr>
          <w:rFonts w:ascii="Times New Roman" w:hAnsi="Times New Roman" w:cs="Times New Roman"/>
          <w:color w:val="000000"/>
          <w:sz w:val="23"/>
          <w:szCs w:val="23"/>
        </w:rPr>
        <w:t>Atul</w:t>
      </w:r>
      <w:proofErr w:type="spellEnd"/>
      <w:r w:rsidRPr="00FC6260">
        <w:rPr>
          <w:rFonts w:ascii="Times New Roman" w:hAnsi="Times New Roman" w:cs="Times New Roman"/>
          <w:color w:val="000000"/>
          <w:sz w:val="23"/>
          <w:szCs w:val="23"/>
        </w:rPr>
        <w:t xml:space="preserve"> .</w:t>
      </w:r>
      <w:proofErr w:type="gramEnd"/>
      <w:r w:rsidRPr="00FC6260">
        <w:rPr>
          <w:rFonts w:ascii="Times New Roman" w:hAnsi="Times New Roman" w:cs="Times New Roman"/>
          <w:color w:val="000000"/>
          <w:sz w:val="23"/>
          <w:szCs w:val="23"/>
        </w:rPr>
        <w:t xml:space="preserve"> 2004. </w:t>
      </w:r>
      <w:hyperlink r:id="rId110" w:history="1">
        <w:r w:rsidRPr="00E93933">
          <w:rPr>
            <w:rStyle w:val="Hyperlink"/>
            <w:rFonts w:ascii="Times New Roman" w:hAnsi="Times New Roman" w:cs="Times New Roman"/>
            <w:i/>
            <w:iCs/>
            <w:sz w:val="23"/>
            <w:szCs w:val="23"/>
          </w:rPr>
          <w:t>State-directed development: political power and industrialization in the global periphery</w:t>
        </w:r>
      </w:hyperlink>
      <w:r w:rsidRPr="00FC6260">
        <w:rPr>
          <w:rFonts w:ascii="Times New Roman" w:hAnsi="Times New Roman" w:cs="Times New Roman"/>
          <w:color w:val="000000"/>
          <w:sz w:val="23"/>
          <w:szCs w:val="23"/>
        </w:rPr>
        <w:t xml:space="preserve">. Cambridge, UK: Cambridge University Press. Chapter 7, pgs. 257-288. </w:t>
      </w:r>
    </w:p>
    <w:p w14:paraId="2D7B851E" w14:textId="77777777" w:rsidR="00C82C0D" w:rsidRPr="009E68CE" w:rsidRDefault="00C82C0D" w:rsidP="00C82C0D">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9E68CE">
        <w:rPr>
          <w:rFonts w:ascii="Times New Roman" w:hAnsi="Times New Roman" w:cs="Times New Roman"/>
          <w:color w:val="000000"/>
          <w:sz w:val="23"/>
          <w:szCs w:val="23"/>
        </w:rPr>
        <w:t xml:space="preserve">Jenkins, Rob. 2000. </w:t>
      </w:r>
      <w:hyperlink r:id="rId111" w:history="1">
        <w:r w:rsidRPr="008F1B0D">
          <w:rPr>
            <w:rStyle w:val="Hyperlink"/>
            <w:rFonts w:ascii="Times New Roman" w:hAnsi="Times New Roman" w:cs="Times New Roman"/>
            <w:i/>
            <w:iCs/>
            <w:sz w:val="23"/>
            <w:szCs w:val="23"/>
          </w:rPr>
          <w:t>Democratic Politics and Economic Reform in India</w:t>
        </w:r>
      </w:hyperlink>
      <w:r w:rsidRPr="009E68CE">
        <w:rPr>
          <w:rFonts w:ascii="Times New Roman" w:hAnsi="Times New Roman" w:cs="Times New Roman"/>
          <w:color w:val="000000"/>
          <w:sz w:val="23"/>
          <w:szCs w:val="23"/>
        </w:rPr>
        <w:t>. Cambridge: Cambridge University Press. Introduction, pp. 1-11.</w:t>
      </w:r>
    </w:p>
    <w:p w14:paraId="76AEA83C" w14:textId="77777777" w:rsidR="007F6DA9" w:rsidRDefault="007F6DA9" w:rsidP="007F6DA9">
      <w:pPr>
        <w:rPr>
          <w:rFonts w:ascii="Times New Roman" w:hAnsi="Times New Roman" w:cs="Times New Roman"/>
          <w:b/>
          <w:sz w:val="24"/>
          <w:szCs w:val="24"/>
        </w:rPr>
      </w:pPr>
    </w:p>
    <w:p w14:paraId="53B87042" w14:textId="2077B8E0" w:rsidR="00C82C0D" w:rsidRPr="004B5ABA" w:rsidRDefault="007944C1" w:rsidP="00C82C0D">
      <w:pPr>
        <w:rPr>
          <w:rFonts w:ascii="Times New Roman" w:hAnsi="Times New Roman" w:cs="Times New Roman"/>
          <w:b/>
          <w:sz w:val="24"/>
          <w:szCs w:val="24"/>
        </w:rPr>
      </w:pPr>
      <w:r>
        <w:rPr>
          <w:rFonts w:ascii="Times New Roman" w:hAnsi="Times New Roman" w:cs="Times New Roman"/>
          <w:b/>
          <w:sz w:val="24"/>
          <w:szCs w:val="24"/>
        </w:rPr>
        <w:t>Class 23</w:t>
      </w:r>
      <w:r w:rsidR="00C1402A">
        <w:rPr>
          <w:rFonts w:ascii="Times New Roman" w:hAnsi="Times New Roman" w:cs="Times New Roman"/>
          <w:b/>
          <w:sz w:val="24"/>
          <w:szCs w:val="24"/>
        </w:rPr>
        <w:t xml:space="preserve"> (March 26</w:t>
      </w:r>
      <w:r w:rsidR="00D434A0" w:rsidRPr="004B5ABA">
        <w:rPr>
          <w:rFonts w:ascii="Times New Roman" w:hAnsi="Times New Roman" w:cs="Times New Roman"/>
          <w:b/>
          <w:sz w:val="24"/>
          <w:szCs w:val="24"/>
        </w:rPr>
        <w:t xml:space="preserve">): </w:t>
      </w:r>
      <w:r w:rsidR="00C82C0D" w:rsidRPr="004B5ABA">
        <w:rPr>
          <w:rFonts w:ascii="Times New Roman" w:hAnsi="Times New Roman" w:cs="Times New Roman"/>
          <w:b/>
          <w:sz w:val="24"/>
          <w:szCs w:val="24"/>
        </w:rPr>
        <w:t>Po</w:t>
      </w:r>
      <w:r w:rsidR="00C82C0D">
        <w:rPr>
          <w:rFonts w:ascii="Times New Roman" w:hAnsi="Times New Roman" w:cs="Times New Roman"/>
          <w:b/>
          <w:sz w:val="24"/>
          <w:szCs w:val="24"/>
        </w:rPr>
        <w:t>litical Economy of Development 2</w:t>
      </w:r>
      <w:r w:rsidR="00C82C0D" w:rsidRPr="004B5ABA">
        <w:rPr>
          <w:rFonts w:ascii="Times New Roman" w:hAnsi="Times New Roman" w:cs="Times New Roman"/>
          <w:b/>
          <w:sz w:val="24"/>
          <w:szCs w:val="24"/>
        </w:rPr>
        <w:t>: Economic Development in Pakistan,</w:t>
      </w:r>
      <w:r w:rsidR="00C82C0D">
        <w:rPr>
          <w:rFonts w:ascii="Times New Roman" w:hAnsi="Times New Roman" w:cs="Times New Roman"/>
          <w:b/>
          <w:sz w:val="24"/>
          <w:szCs w:val="24"/>
        </w:rPr>
        <w:t xml:space="preserve"> and</w:t>
      </w:r>
      <w:r w:rsidR="00C82C0D" w:rsidRPr="004B5ABA">
        <w:rPr>
          <w:rFonts w:ascii="Times New Roman" w:hAnsi="Times New Roman" w:cs="Times New Roman"/>
          <w:b/>
          <w:sz w:val="24"/>
          <w:szCs w:val="24"/>
        </w:rPr>
        <w:t xml:space="preserve"> Bangladesh </w:t>
      </w:r>
    </w:p>
    <w:p w14:paraId="65B788A3" w14:textId="77777777" w:rsidR="00C82C0D" w:rsidRPr="00300DFF" w:rsidRDefault="00C82C0D" w:rsidP="00C82C0D">
      <w:pPr>
        <w:pStyle w:val="ListParagraph"/>
        <w:numPr>
          <w:ilvl w:val="0"/>
          <w:numId w:val="35"/>
        </w:numPr>
        <w:autoSpaceDE w:val="0"/>
        <w:autoSpaceDN w:val="0"/>
        <w:adjustRightInd w:val="0"/>
        <w:spacing w:after="0" w:line="240" w:lineRule="auto"/>
        <w:ind w:left="360"/>
        <w:rPr>
          <w:rFonts w:ascii="Times New Roman" w:hAnsi="Times New Roman" w:cs="Times New Roman"/>
          <w:color w:val="000000"/>
          <w:sz w:val="23"/>
          <w:szCs w:val="23"/>
        </w:rPr>
      </w:pPr>
      <w:r w:rsidRPr="00300DFF">
        <w:rPr>
          <w:rFonts w:ascii="Times New Roman" w:hAnsi="Times New Roman" w:cs="Times New Roman"/>
          <w:color w:val="000000"/>
          <w:sz w:val="23"/>
          <w:szCs w:val="23"/>
        </w:rPr>
        <w:t xml:space="preserve">Cohen, Stephen P. 2004. </w:t>
      </w:r>
      <w:hyperlink r:id="rId112" w:history="1">
        <w:r w:rsidRPr="008F1B0D">
          <w:rPr>
            <w:rStyle w:val="Hyperlink"/>
            <w:rFonts w:ascii="Times New Roman" w:hAnsi="Times New Roman" w:cs="Times New Roman"/>
            <w:i/>
            <w:iCs/>
            <w:sz w:val="23"/>
            <w:szCs w:val="23"/>
          </w:rPr>
          <w:t>The idea of Pakistan</w:t>
        </w:r>
      </w:hyperlink>
      <w:r w:rsidRPr="00300DFF">
        <w:rPr>
          <w:rFonts w:ascii="Times New Roman" w:hAnsi="Times New Roman" w:cs="Times New Roman"/>
          <w:color w:val="000000"/>
          <w:sz w:val="23"/>
          <w:szCs w:val="23"/>
        </w:rPr>
        <w:t xml:space="preserve">. Washington, D.C.: Brookings Institution Press </w:t>
      </w:r>
      <w:r w:rsidRPr="00C82C0D">
        <w:rPr>
          <w:rFonts w:ascii="Times New Roman" w:hAnsi="Times New Roman" w:cs="Times New Roman"/>
          <w:sz w:val="23"/>
          <w:szCs w:val="23"/>
        </w:rPr>
        <w:t xml:space="preserve">{Chapter 7, “Demographic, Educational and Economic Prospects”, pgs. 231-266} </w:t>
      </w:r>
    </w:p>
    <w:p w14:paraId="4D01CE4C" w14:textId="77777777" w:rsidR="00C82C0D" w:rsidRPr="00300DFF" w:rsidRDefault="00C82C0D" w:rsidP="00C82C0D">
      <w:pPr>
        <w:pStyle w:val="ListParagraph"/>
        <w:numPr>
          <w:ilvl w:val="0"/>
          <w:numId w:val="35"/>
        </w:numPr>
        <w:autoSpaceDE w:val="0"/>
        <w:autoSpaceDN w:val="0"/>
        <w:adjustRightInd w:val="0"/>
        <w:spacing w:after="0" w:line="240" w:lineRule="auto"/>
        <w:ind w:left="360"/>
        <w:rPr>
          <w:rFonts w:ascii="Times New Roman" w:hAnsi="Times New Roman" w:cs="Times New Roman"/>
          <w:color w:val="000000"/>
          <w:sz w:val="23"/>
          <w:szCs w:val="23"/>
        </w:rPr>
      </w:pPr>
      <w:r w:rsidRPr="00300DFF">
        <w:rPr>
          <w:rFonts w:ascii="Times New Roman" w:eastAsia="Times New Roman" w:hAnsi="Times New Roman" w:cs="Times New Roman"/>
          <w:sz w:val="24"/>
          <w:szCs w:val="24"/>
        </w:rPr>
        <w:t xml:space="preserve">Easterly, William. “The Political Economy of Growth Without Development: A Case Study of Pakistan,” in Dani </w:t>
      </w:r>
      <w:proofErr w:type="spellStart"/>
      <w:r w:rsidRPr="00300DFF">
        <w:rPr>
          <w:rFonts w:ascii="Times New Roman" w:eastAsia="Times New Roman" w:hAnsi="Times New Roman" w:cs="Times New Roman"/>
          <w:sz w:val="24"/>
          <w:szCs w:val="24"/>
        </w:rPr>
        <w:t>Rodrik</w:t>
      </w:r>
      <w:proofErr w:type="spellEnd"/>
      <w:r w:rsidRPr="00300DFF">
        <w:rPr>
          <w:rFonts w:ascii="Times New Roman" w:eastAsia="Times New Roman" w:hAnsi="Times New Roman" w:cs="Times New Roman"/>
          <w:sz w:val="24"/>
          <w:szCs w:val="24"/>
        </w:rPr>
        <w:t xml:space="preserve"> (ed.), </w:t>
      </w:r>
      <w:hyperlink r:id="rId113" w:history="1">
        <w:proofErr w:type="gramStart"/>
        <w:r w:rsidRPr="008F1B0D">
          <w:rPr>
            <w:rStyle w:val="Hyperlink"/>
            <w:rFonts w:ascii="Times New Roman" w:eastAsia="Times New Roman" w:hAnsi="Times New Roman" w:cs="Times New Roman"/>
            <w:i/>
            <w:iCs/>
            <w:sz w:val="24"/>
            <w:szCs w:val="24"/>
          </w:rPr>
          <w:t>A</w:t>
        </w:r>
        <w:proofErr w:type="gramEnd"/>
        <w:r w:rsidRPr="008F1B0D">
          <w:rPr>
            <w:rStyle w:val="Hyperlink"/>
            <w:rFonts w:ascii="Times New Roman" w:eastAsia="Times New Roman" w:hAnsi="Times New Roman" w:cs="Times New Roman"/>
            <w:i/>
            <w:iCs/>
            <w:sz w:val="24"/>
            <w:szCs w:val="24"/>
          </w:rPr>
          <w:t xml:space="preserve"> Search of Prosperity: Analytic Narratives on Economic Growth</w:t>
        </w:r>
      </w:hyperlink>
      <w:r w:rsidRPr="00300DFF">
        <w:rPr>
          <w:rFonts w:ascii="Times New Roman" w:eastAsia="Times New Roman" w:hAnsi="Times New Roman" w:cs="Times New Roman"/>
          <w:sz w:val="24"/>
          <w:szCs w:val="24"/>
        </w:rPr>
        <w:t xml:space="preserve"> (2003). </w:t>
      </w:r>
      <w:r w:rsidRPr="00300DFF">
        <w:rPr>
          <w:rFonts w:ascii="Times New Roman" w:eastAsia="Times New Roman" w:hAnsi="Times New Roman" w:cs="Times New Roman"/>
          <w:i/>
          <w:iCs/>
          <w:sz w:val="24"/>
          <w:szCs w:val="24"/>
        </w:rPr>
        <w:t xml:space="preserve"> </w:t>
      </w:r>
    </w:p>
    <w:p w14:paraId="595427D4" w14:textId="77777777" w:rsidR="00C82C0D" w:rsidRPr="00300DFF" w:rsidRDefault="00C82C0D" w:rsidP="00C82C0D">
      <w:pPr>
        <w:pStyle w:val="ListParagraph"/>
        <w:numPr>
          <w:ilvl w:val="0"/>
          <w:numId w:val="35"/>
        </w:numPr>
        <w:autoSpaceDE w:val="0"/>
        <w:autoSpaceDN w:val="0"/>
        <w:adjustRightInd w:val="0"/>
        <w:spacing w:after="0" w:line="240" w:lineRule="auto"/>
        <w:ind w:left="360"/>
        <w:rPr>
          <w:rFonts w:ascii="Times New Roman" w:hAnsi="Times New Roman" w:cs="Times New Roman"/>
          <w:sz w:val="24"/>
          <w:szCs w:val="24"/>
        </w:rPr>
      </w:pPr>
      <w:proofErr w:type="spellStart"/>
      <w:r w:rsidRPr="00300DFF">
        <w:rPr>
          <w:rFonts w:ascii="Times New Roman" w:hAnsi="Times New Roman" w:cs="Times New Roman"/>
          <w:color w:val="000000"/>
          <w:sz w:val="23"/>
          <w:szCs w:val="23"/>
        </w:rPr>
        <w:t>Yunus</w:t>
      </w:r>
      <w:proofErr w:type="spellEnd"/>
      <w:r w:rsidRPr="00300DFF">
        <w:rPr>
          <w:rFonts w:ascii="Times New Roman" w:hAnsi="Times New Roman" w:cs="Times New Roman"/>
          <w:color w:val="000000"/>
          <w:sz w:val="23"/>
          <w:szCs w:val="23"/>
        </w:rPr>
        <w:t xml:space="preserve">, Muhammad. 1999. "The </w:t>
      </w:r>
      <w:proofErr w:type="spellStart"/>
      <w:r w:rsidRPr="00300DFF">
        <w:rPr>
          <w:rFonts w:ascii="Times New Roman" w:hAnsi="Times New Roman" w:cs="Times New Roman"/>
          <w:color w:val="000000"/>
          <w:sz w:val="23"/>
          <w:szCs w:val="23"/>
        </w:rPr>
        <w:t>Grameen</w:t>
      </w:r>
      <w:proofErr w:type="spellEnd"/>
      <w:r w:rsidRPr="00300DFF">
        <w:rPr>
          <w:rFonts w:ascii="Times New Roman" w:hAnsi="Times New Roman" w:cs="Times New Roman"/>
          <w:color w:val="000000"/>
          <w:sz w:val="23"/>
          <w:szCs w:val="23"/>
        </w:rPr>
        <w:t xml:space="preserve"> Bank." </w:t>
      </w:r>
      <w:hyperlink r:id="rId114" w:history="1">
        <w:r w:rsidRPr="002F0F51">
          <w:rPr>
            <w:rStyle w:val="Hyperlink"/>
            <w:rFonts w:ascii="Times New Roman" w:hAnsi="Times New Roman" w:cs="Times New Roman"/>
            <w:i/>
            <w:iCs/>
            <w:sz w:val="23"/>
            <w:szCs w:val="23"/>
          </w:rPr>
          <w:t>Scientific American</w:t>
        </w:r>
      </w:hyperlink>
      <w:r w:rsidRPr="00300DFF">
        <w:rPr>
          <w:rFonts w:ascii="Times New Roman" w:hAnsi="Times New Roman" w:cs="Times New Roman"/>
          <w:i/>
          <w:iCs/>
          <w:color w:val="000000"/>
          <w:sz w:val="23"/>
          <w:szCs w:val="23"/>
        </w:rPr>
        <w:t xml:space="preserve"> </w:t>
      </w:r>
      <w:r w:rsidRPr="00300DFF">
        <w:rPr>
          <w:rFonts w:ascii="Times New Roman" w:hAnsi="Times New Roman" w:cs="Times New Roman"/>
          <w:color w:val="000000"/>
          <w:sz w:val="23"/>
          <w:szCs w:val="23"/>
        </w:rPr>
        <w:t xml:space="preserve">281 (5 (November)):pg. 114-9. </w:t>
      </w:r>
    </w:p>
    <w:p w14:paraId="0C88D147" w14:textId="77777777" w:rsidR="00C82C0D" w:rsidRPr="004B5ABA" w:rsidRDefault="00C82C0D" w:rsidP="00C82C0D">
      <w:pPr>
        <w:rPr>
          <w:rFonts w:ascii="Times New Roman" w:hAnsi="Times New Roman" w:cs="Times New Roman"/>
          <w:i/>
          <w:sz w:val="24"/>
          <w:szCs w:val="24"/>
        </w:rPr>
      </w:pPr>
      <w:r w:rsidRPr="004B5ABA">
        <w:rPr>
          <w:rFonts w:ascii="Times New Roman" w:hAnsi="Times New Roman" w:cs="Times New Roman"/>
          <w:i/>
          <w:sz w:val="24"/>
          <w:szCs w:val="24"/>
        </w:rPr>
        <w:t>Recommended readings:</w:t>
      </w:r>
    </w:p>
    <w:p w14:paraId="77D13B6D" w14:textId="77777777" w:rsidR="00C82C0D" w:rsidRPr="00300DFF" w:rsidRDefault="00C82C0D" w:rsidP="00C82C0D">
      <w:pPr>
        <w:pStyle w:val="ListParagraph"/>
        <w:numPr>
          <w:ilvl w:val="0"/>
          <w:numId w:val="34"/>
        </w:numPr>
        <w:autoSpaceDE w:val="0"/>
        <w:autoSpaceDN w:val="0"/>
        <w:adjustRightInd w:val="0"/>
        <w:spacing w:after="0" w:line="240" w:lineRule="auto"/>
        <w:ind w:left="360"/>
        <w:rPr>
          <w:rFonts w:ascii="Times New Roman" w:eastAsia="Times New Roman" w:hAnsi="Times New Roman" w:cs="Times New Roman"/>
          <w:sz w:val="24"/>
          <w:szCs w:val="24"/>
        </w:rPr>
      </w:pPr>
      <w:r w:rsidRPr="00300DFF">
        <w:rPr>
          <w:rFonts w:ascii="Times New Roman" w:eastAsia="Times New Roman" w:hAnsi="Times New Roman" w:cs="Times New Roman"/>
          <w:sz w:val="24"/>
          <w:szCs w:val="24"/>
        </w:rPr>
        <w:t>Jain, P.S. “</w:t>
      </w:r>
      <w:hyperlink r:id="rId115" w:history="1">
        <w:r w:rsidRPr="002A0D99">
          <w:rPr>
            <w:rStyle w:val="Hyperlink"/>
            <w:rFonts w:ascii="Times New Roman" w:eastAsia="Times New Roman" w:hAnsi="Times New Roman" w:cs="Times New Roman"/>
            <w:sz w:val="24"/>
            <w:szCs w:val="24"/>
            <w:lang w:val="en-GB"/>
          </w:rPr>
          <w:t xml:space="preserve">Managing Credit for the Rural Poor: Lessons from the </w:t>
        </w:r>
        <w:proofErr w:type="spellStart"/>
        <w:r w:rsidRPr="002A0D99">
          <w:rPr>
            <w:rStyle w:val="Hyperlink"/>
            <w:rFonts w:ascii="Times New Roman" w:eastAsia="Times New Roman" w:hAnsi="Times New Roman" w:cs="Times New Roman"/>
            <w:sz w:val="24"/>
            <w:szCs w:val="24"/>
            <w:lang w:val="en-GB"/>
          </w:rPr>
          <w:t>Grameen</w:t>
        </w:r>
        <w:proofErr w:type="spellEnd"/>
        <w:r w:rsidRPr="002A0D99">
          <w:rPr>
            <w:rStyle w:val="Hyperlink"/>
            <w:rFonts w:ascii="Times New Roman" w:eastAsia="Times New Roman" w:hAnsi="Times New Roman" w:cs="Times New Roman"/>
            <w:sz w:val="24"/>
            <w:szCs w:val="24"/>
            <w:lang w:val="en-GB"/>
          </w:rPr>
          <w:t xml:space="preserve"> Bank</w:t>
        </w:r>
      </w:hyperlink>
      <w:r w:rsidRPr="00300DFF">
        <w:rPr>
          <w:rFonts w:ascii="Times New Roman" w:eastAsia="Times New Roman" w:hAnsi="Times New Roman" w:cs="Times New Roman"/>
          <w:sz w:val="24"/>
          <w:szCs w:val="24"/>
        </w:rPr>
        <w:t xml:space="preserve">,” </w:t>
      </w:r>
      <w:r w:rsidRPr="00300DFF">
        <w:rPr>
          <w:rFonts w:ascii="Times New Roman" w:eastAsia="Times New Roman" w:hAnsi="Times New Roman" w:cs="Times New Roman"/>
          <w:i/>
          <w:iCs/>
          <w:sz w:val="24"/>
          <w:szCs w:val="24"/>
        </w:rPr>
        <w:t xml:space="preserve">World Development </w:t>
      </w:r>
      <w:r w:rsidRPr="00300DFF">
        <w:rPr>
          <w:rFonts w:ascii="Times New Roman" w:eastAsia="Times New Roman" w:hAnsi="Times New Roman" w:cs="Times New Roman"/>
          <w:sz w:val="24"/>
          <w:szCs w:val="24"/>
        </w:rPr>
        <w:t xml:space="preserve">24 (1), pp. 79-89.  </w:t>
      </w:r>
    </w:p>
    <w:p w14:paraId="30E1AC00" w14:textId="77777777" w:rsidR="00C82C0D" w:rsidRPr="004B5ABA" w:rsidRDefault="00C82C0D" w:rsidP="00C82C0D">
      <w:pPr>
        <w:autoSpaceDE w:val="0"/>
        <w:autoSpaceDN w:val="0"/>
        <w:adjustRightInd w:val="0"/>
        <w:spacing w:after="0" w:line="240" w:lineRule="auto"/>
        <w:ind w:firstLine="720"/>
        <w:rPr>
          <w:rFonts w:ascii="Times New Roman" w:eastAsia="Times New Roman" w:hAnsi="Times New Roman" w:cs="Times New Roman"/>
          <w:sz w:val="24"/>
          <w:szCs w:val="24"/>
        </w:rPr>
      </w:pPr>
    </w:p>
    <w:p w14:paraId="5C9048F3" w14:textId="77777777" w:rsidR="00C82C0D" w:rsidRPr="00F6763D" w:rsidRDefault="00C82C0D" w:rsidP="00C82C0D">
      <w:pPr>
        <w:pStyle w:val="ListParagraph"/>
        <w:numPr>
          <w:ilvl w:val="0"/>
          <w:numId w:val="34"/>
        </w:numPr>
        <w:autoSpaceDE w:val="0"/>
        <w:autoSpaceDN w:val="0"/>
        <w:adjustRightInd w:val="0"/>
        <w:spacing w:after="0" w:line="240" w:lineRule="auto"/>
        <w:ind w:left="360"/>
        <w:rPr>
          <w:rFonts w:ascii="Times New Roman" w:eastAsia="Times New Roman" w:hAnsi="Times New Roman" w:cs="Times New Roman"/>
          <w:sz w:val="24"/>
          <w:szCs w:val="24"/>
        </w:rPr>
      </w:pPr>
      <w:proofErr w:type="spellStart"/>
      <w:r w:rsidRPr="00F6763D">
        <w:rPr>
          <w:rFonts w:ascii="Times New Roman" w:eastAsia="Times New Roman" w:hAnsi="Times New Roman" w:cs="Times New Roman"/>
          <w:sz w:val="24"/>
          <w:szCs w:val="24"/>
        </w:rPr>
        <w:t>Kelegama</w:t>
      </w:r>
      <w:proofErr w:type="spellEnd"/>
      <w:r w:rsidRPr="00F6763D">
        <w:rPr>
          <w:rFonts w:ascii="Times New Roman" w:eastAsia="Times New Roman" w:hAnsi="Times New Roman" w:cs="Times New Roman"/>
          <w:sz w:val="24"/>
          <w:szCs w:val="24"/>
        </w:rPr>
        <w:t xml:space="preserve">, </w:t>
      </w:r>
      <w:proofErr w:type="spellStart"/>
      <w:r w:rsidRPr="00F6763D">
        <w:rPr>
          <w:rFonts w:ascii="Times New Roman" w:eastAsia="Times New Roman" w:hAnsi="Times New Roman" w:cs="Times New Roman"/>
          <w:sz w:val="24"/>
          <w:szCs w:val="24"/>
        </w:rPr>
        <w:t>Saman</w:t>
      </w:r>
      <w:proofErr w:type="spellEnd"/>
      <w:r w:rsidRPr="00F6763D">
        <w:rPr>
          <w:rFonts w:ascii="Times New Roman" w:eastAsia="Times New Roman" w:hAnsi="Times New Roman" w:cs="Times New Roman"/>
          <w:sz w:val="24"/>
          <w:szCs w:val="24"/>
        </w:rPr>
        <w:t xml:space="preserve"> (</w:t>
      </w:r>
      <w:proofErr w:type="gramStart"/>
      <w:r w:rsidRPr="00F6763D">
        <w:rPr>
          <w:rFonts w:ascii="Times New Roman" w:eastAsia="Times New Roman" w:hAnsi="Times New Roman" w:cs="Times New Roman"/>
          <w:sz w:val="24"/>
          <w:szCs w:val="24"/>
        </w:rPr>
        <w:t>ed</w:t>
      </w:r>
      <w:proofErr w:type="gramEnd"/>
      <w:r w:rsidRPr="00F6763D">
        <w:rPr>
          <w:rFonts w:ascii="Times New Roman" w:eastAsia="Times New Roman" w:hAnsi="Times New Roman" w:cs="Times New Roman"/>
          <w:sz w:val="24"/>
          <w:szCs w:val="24"/>
        </w:rPr>
        <w:t xml:space="preserve">.). </w:t>
      </w:r>
      <w:hyperlink r:id="rId116" w:history="1">
        <w:r w:rsidRPr="002A0D99">
          <w:rPr>
            <w:rStyle w:val="Hyperlink"/>
            <w:rFonts w:ascii="Times New Roman" w:eastAsia="Times New Roman" w:hAnsi="Times New Roman" w:cs="Times New Roman"/>
            <w:i/>
            <w:iCs/>
            <w:sz w:val="24"/>
            <w:szCs w:val="24"/>
          </w:rPr>
          <w:t xml:space="preserve">Economic Policy in Sri Lanka: Issues and Debates. A Festschrift in </w:t>
        </w:r>
        <w:proofErr w:type="spellStart"/>
        <w:r w:rsidRPr="002A0D99">
          <w:rPr>
            <w:rStyle w:val="Hyperlink"/>
            <w:rFonts w:ascii="Times New Roman" w:eastAsia="Times New Roman" w:hAnsi="Times New Roman" w:cs="Times New Roman"/>
            <w:i/>
            <w:iCs/>
            <w:sz w:val="24"/>
            <w:szCs w:val="24"/>
          </w:rPr>
          <w:t>Honour</w:t>
        </w:r>
        <w:proofErr w:type="spellEnd"/>
        <w:r w:rsidRPr="002A0D99">
          <w:rPr>
            <w:rStyle w:val="Hyperlink"/>
            <w:rFonts w:ascii="Times New Roman" w:eastAsia="Times New Roman" w:hAnsi="Times New Roman" w:cs="Times New Roman"/>
            <w:i/>
            <w:iCs/>
            <w:sz w:val="24"/>
            <w:szCs w:val="24"/>
          </w:rPr>
          <w:t xml:space="preserve"> of </w:t>
        </w:r>
        <w:proofErr w:type="spellStart"/>
        <w:r w:rsidRPr="002A0D99">
          <w:rPr>
            <w:rStyle w:val="Hyperlink"/>
            <w:rFonts w:ascii="Times New Roman" w:eastAsia="Times New Roman" w:hAnsi="Times New Roman" w:cs="Times New Roman"/>
            <w:i/>
            <w:iCs/>
            <w:sz w:val="24"/>
            <w:szCs w:val="24"/>
          </w:rPr>
          <w:t>Gamani</w:t>
        </w:r>
        <w:proofErr w:type="spellEnd"/>
        <w:r w:rsidRPr="002A0D99">
          <w:rPr>
            <w:rStyle w:val="Hyperlink"/>
            <w:rFonts w:ascii="Times New Roman" w:eastAsia="Times New Roman" w:hAnsi="Times New Roman" w:cs="Times New Roman"/>
            <w:i/>
            <w:iCs/>
            <w:sz w:val="24"/>
            <w:szCs w:val="24"/>
          </w:rPr>
          <w:t xml:space="preserve"> </w:t>
        </w:r>
        <w:proofErr w:type="spellStart"/>
        <w:r w:rsidRPr="002A0D99">
          <w:rPr>
            <w:rStyle w:val="Hyperlink"/>
            <w:rFonts w:ascii="Times New Roman" w:eastAsia="Times New Roman" w:hAnsi="Times New Roman" w:cs="Times New Roman"/>
            <w:i/>
            <w:iCs/>
            <w:sz w:val="24"/>
            <w:szCs w:val="24"/>
          </w:rPr>
          <w:t>Corea</w:t>
        </w:r>
        <w:proofErr w:type="spellEnd"/>
      </w:hyperlink>
      <w:r w:rsidRPr="00F6763D">
        <w:rPr>
          <w:rFonts w:ascii="Times New Roman" w:eastAsia="Times New Roman" w:hAnsi="Times New Roman" w:cs="Times New Roman"/>
          <w:i/>
          <w:iCs/>
          <w:sz w:val="24"/>
          <w:szCs w:val="24"/>
        </w:rPr>
        <w:t xml:space="preserve"> </w:t>
      </w:r>
      <w:r w:rsidRPr="00F6763D">
        <w:rPr>
          <w:rFonts w:ascii="Times New Roman" w:eastAsia="Times New Roman" w:hAnsi="Times New Roman" w:cs="Times New Roman"/>
          <w:sz w:val="24"/>
          <w:szCs w:val="24"/>
        </w:rPr>
        <w:t>(2004).</w:t>
      </w:r>
    </w:p>
    <w:p w14:paraId="264B8106" w14:textId="77777777" w:rsidR="00C82C0D" w:rsidRDefault="00C82C0D" w:rsidP="00C82C0D">
      <w:pPr>
        <w:pStyle w:val="ListParagraph"/>
        <w:numPr>
          <w:ilvl w:val="0"/>
          <w:numId w:val="34"/>
        </w:numPr>
        <w:autoSpaceDE w:val="0"/>
        <w:autoSpaceDN w:val="0"/>
        <w:adjustRightInd w:val="0"/>
        <w:spacing w:after="0" w:line="240" w:lineRule="auto"/>
        <w:ind w:left="360"/>
        <w:rPr>
          <w:rFonts w:ascii="Times New Roman" w:hAnsi="Times New Roman" w:cs="Times New Roman"/>
          <w:color w:val="000000"/>
          <w:sz w:val="23"/>
          <w:szCs w:val="23"/>
        </w:rPr>
      </w:pPr>
      <w:proofErr w:type="spellStart"/>
      <w:r w:rsidRPr="00300DFF">
        <w:rPr>
          <w:rFonts w:ascii="Times New Roman" w:hAnsi="Times New Roman" w:cs="Times New Roman"/>
          <w:color w:val="000000"/>
          <w:sz w:val="23"/>
          <w:szCs w:val="23"/>
        </w:rPr>
        <w:t>Wickramasinghe</w:t>
      </w:r>
      <w:proofErr w:type="spellEnd"/>
      <w:r w:rsidRPr="00300DFF">
        <w:rPr>
          <w:rFonts w:ascii="Times New Roman" w:hAnsi="Times New Roman" w:cs="Times New Roman"/>
          <w:color w:val="000000"/>
          <w:sz w:val="23"/>
          <w:szCs w:val="23"/>
        </w:rPr>
        <w:t xml:space="preserve">, </w:t>
      </w:r>
      <w:proofErr w:type="spellStart"/>
      <w:r w:rsidRPr="00300DFF">
        <w:rPr>
          <w:rFonts w:ascii="Times New Roman" w:hAnsi="Times New Roman" w:cs="Times New Roman"/>
          <w:color w:val="000000"/>
          <w:sz w:val="23"/>
          <w:szCs w:val="23"/>
        </w:rPr>
        <w:t>Nira</w:t>
      </w:r>
      <w:proofErr w:type="spellEnd"/>
      <w:r w:rsidRPr="00300DFF">
        <w:rPr>
          <w:rFonts w:ascii="Times New Roman" w:hAnsi="Times New Roman" w:cs="Times New Roman"/>
          <w:color w:val="000000"/>
          <w:sz w:val="23"/>
          <w:szCs w:val="23"/>
        </w:rPr>
        <w:t xml:space="preserve"> {Chapter 8, “Sri Lanka: The Welfare S</w:t>
      </w:r>
      <w:r>
        <w:rPr>
          <w:rFonts w:ascii="Times New Roman" w:hAnsi="Times New Roman" w:cs="Times New Roman"/>
          <w:color w:val="000000"/>
          <w:sz w:val="23"/>
          <w:szCs w:val="23"/>
        </w:rPr>
        <w:t>tate and Beyond”, pgs. 302-334}</w:t>
      </w:r>
    </w:p>
    <w:p w14:paraId="39A1887D" w14:textId="77777777" w:rsidR="00C82C0D" w:rsidRPr="00FE3131" w:rsidRDefault="00C82C0D" w:rsidP="00C82C0D">
      <w:pPr>
        <w:pStyle w:val="ListParagraph"/>
        <w:numPr>
          <w:ilvl w:val="0"/>
          <w:numId w:val="34"/>
        </w:numPr>
        <w:autoSpaceDE w:val="0"/>
        <w:autoSpaceDN w:val="0"/>
        <w:adjustRightInd w:val="0"/>
        <w:spacing w:after="0" w:line="240" w:lineRule="auto"/>
        <w:ind w:left="360"/>
        <w:rPr>
          <w:rFonts w:ascii="Times New Roman" w:hAnsi="Times New Roman" w:cs="Times New Roman"/>
          <w:color w:val="000000"/>
          <w:sz w:val="23"/>
          <w:szCs w:val="23"/>
        </w:rPr>
      </w:pPr>
      <w:r w:rsidRPr="00FE3131">
        <w:rPr>
          <w:rFonts w:ascii="Times New Roman" w:hAnsi="Times New Roman" w:cs="Times New Roman"/>
          <w:sz w:val="24"/>
          <w:szCs w:val="24"/>
        </w:rPr>
        <w:t xml:space="preserve">W. D. </w:t>
      </w:r>
      <w:proofErr w:type="spellStart"/>
      <w:r w:rsidRPr="00FE3131">
        <w:rPr>
          <w:rFonts w:ascii="Times New Roman" w:hAnsi="Times New Roman" w:cs="Times New Roman"/>
          <w:sz w:val="24"/>
          <w:szCs w:val="24"/>
        </w:rPr>
        <w:t>Lakshman</w:t>
      </w:r>
      <w:proofErr w:type="spellEnd"/>
      <w:r w:rsidRPr="00FE3131">
        <w:rPr>
          <w:rFonts w:ascii="Times New Roman" w:hAnsi="Times New Roman" w:cs="Times New Roman"/>
          <w:sz w:val="24"/>
          <w:szCs w:val="24"/>
        </w:rPr>
        <w:t xml:space="preserve">, “Economic development and sociopolitical change in Sri Lanka since Independence”, </w:t>
      </w:r>
      <w:r w:rsidRPr="00FE3131">
        <w:rPr>
          <w:rFonts w:ascii="Times New Roman" w:eastAsia="Times New Roman" w:hAnsi="Times New Roman" w:cs="Times New Roman"/>
          <w:sz w:val="24"/>
          <w:szCs w:val="20"/>
        </w:rPr>
        <w:t xml:space="preserve">in </w:t>
      </w:r>
      <w:hyperlink r:id="rId117" w:history="1">
        <w:r w:rsidRPr="002A0D99">
          <w:rPr>
            <w:rStyle w:val="Hyperlink"/>
            <w:rFonts w:ascii="Times New Roman" w:hAnsi="Times New Roman" w:cs="Times New Roman"/>
            <w:i/>
            <w:iCs/>
            <w:sz w:val="24"/>
            <w:szCs w:val="24"/>
          </w:rPr>
          <w:t>Routledge Handbook of South Asian Politics</w:t>
        </w:r>
      </w:hyperlink>
      <w:r w:rsidRPr="00FE3131">
        <w:rPr>
          <w:rFonts w:ascii="Times New Roman" w:hAnsi="Times New Roman" w:cs="Times New Roman"/>
          <w:sz w:val="24"/>
          <w:szCs w:val="24"/>
        </w:rPr>
        <w:t>, ed. P. R. Brass. New York: Routledge. pp. 337-47.</w:t>
      </w:r>
    </w:p>
    <w:p w14:paraId="04FDFDED" w14:textId="77777777" w:rsidR="00C82C0D" w:rsidRDefault="00C82C0D" w:rsidP="00714857">
      <w:pPr>
        <w:rPr>
          <w:rFonts w:ascii="Times New Roman" w:hAnsi="Times New Roman" w:cs="Times New Roman"/>
          <w:b/>
          <w:sz w:val="24"/>
          <w:szCs w:val="24"/>
        </w:rPr>
      </w:pPr>
    </w:p>
    <w:p w14:paraId="1F0330C3" w14:textId="053BA2B8" w:rsidR="00D52AB3" w:rsidRPr="004B5ABA" w:rsidRDefault="00C85F3B" w:rsidP="00D52AB3">
      <w:pPr>
        <w:rPr>
          <w:rFonts w:ascii="Times New Roman" w:hAnsi="Times New Roman" w:cs="Times New Roman"/>
          <w:b/>
          <w:sz w:val="24"/>
          <w:szCs w:val="24"/>
        </w:rPr>
      </w:pPr>
      <w:r>
        <w:rPr>
          <w:rFonts w:ascii="Times New Roman" w:hAnsi="Times New Roman" w:cs="Times New Roman"/>
          <w:b/>
          <w:sz w:val="24"/>
          <w:szCs w:val="24"/>
        </w:rPr>
        <w:t>Class 2</w:t>
      </w:r>
      <w:r w:rsidR="007944C1">
        <w:rPr>
          <w:rFonts w:ascii="Times New Roman" w:hAnsi="Times New Roman" w:cs="Times New Roman"/>
          <w:b/>
          <w:sz w:val="24"/>
          <w:szCs w:val="24"/>
        </w:rPr>
        <w:t>4</w:t>
      </w:r>
      <w:r w:rsidR="00C1402A">
        <w:rPr>
          <w:rFonts w:ascii="Times New Roman" w:hAnsi="Times New Roman" w:cs="Times New Roman"/>
          <w:b/>
          <w:sz w:val="24"/>
          <w:szCs w:val="24"/>
        </w:rPr>
        <w:t xml:space="preserve"> (April 2</w:t>
      </w:r>
      <w:r w:rsidR="00973FEE" w:rsidRPr="004B5ABA">
        <w:rPr>
          <w:rFonts w:ascii="Times New Roman" w:hAnsi="Times New Roman" w:cs="Times New Roman"/>
          <w:b/>
          <w:sz w:val="24"/>
          <w:szCs w:val="24"/>
        </w:rPr>
        <w:t>)</w:t>
      </w:r>
      <w:r w:rsidR="00973FEE">
        <w:rPr>
          <w:rFonts w:ascii="Times New Roman" w:hAnsi="Times New Roman" w:cs="Times New Roman"/>
          <w:b/>
          <w:sz w:val="24"/>
          <w:szCs w:val="24"/>
        </w:rPr>
        <w:t xml:space="preserve">: </w:t>
      </w:r>
      <w:r w:rsidR="00D52AB3" w:rsidRPr="004B5ABA">
        <w:rPr>
          <w:rFonts w:ascii="Times New Roman" w:hAnsi="Times New Roman" w:cs="Times New Roman"/>
          <w:b/>
          <w:sz w:val="24"/>
          <w:szCs w:val="24"/>
        </w:rPr>
        <w:t>Nuclear South Asia</w:t>
      </w:r>
    </w:p>
    <w:p w14:paraId="58725D23" w14:textId="77777777" w:rsidR="00D52AB3" w:rsidRPr="004B5ABA" w:rsidRDefault="00D52AB3" w:rsidP="00D52AB3">
      <w:pPr>
        <w:pStyle w:val="ListParagraph"/>
        <w:numPr>
          <w:ilvl w:val="0"/>
          <w:numId w:val="5"/>
        </w:numPr>
        <w:rPr>
          <w:rFonts w:ascii="Times New Roman" w:hAnsi="Times New Roman" w:cs="Times New Roman"/>
          <w:sz w:val="24"/>
          <w:szCs w:val="24"/>
        </w:rPr>
      </w:pPr>
      <w:r w:rsidRPr="004B5ABA">
        <w:rPr>
          <w:rFonts w:ascii="Times New Roman" w:hAnsi="Times New Roman" w:cs="Times New Roman"/>
          <w:sz w:val="24"/>
          <w:szCs w:val="24"/>
        </w:rPr>
        <w:t xml:space="preserve">Sumit Ganguly, </w:t>
      </w:r>
      <w:hyperlink r:id="rId118" w:history="1">
        <w:r w:rsidRPr="00825792">
          <w:rPr>
            <w:rStyle w:val="Hyperlink"/>
            <w:rFonts w:ascii="Times New Roman" w:hAnsi="Times New Roman" w:cs="Times New Roman"/>
            <w:sz w:val="24"/>
            <w:szCs w:val="24"/>
          </w:rPr>
          <w:t>Nuclear Stability in South Asia</w:t>
        </w:r>
      </w:hyperlink>
      <w:r w:rsidRPr="004B5ABA">
        <w:rPr>
          <w:rFonts w:ascii="Times New Roman" w:hAnsi="Times New Roman" w:cs="Times New Roman"/>
          <w:sz w:val="24"/>
          <w:szCs w:val="24"/>
        </w:rPr>
        <w:t xml:space="preserve">, </w:t>
      </w:r>
      <w:r w:rsidRPr="004B5ABA">
        <w:rPr>
          <w:rFonts w:ascii="Times New Roman" w:hAnsi="Times New Roman" w:cs="Times New Roman"/>
          <w:i/>
          <w:sz w:val="24"/>
          <w:szCs w:val="24"/>
        </w:rPr>
        <w:t>International Security</w:t>
      </w:r>
      <w:r w:rsidRPr="004B5ABA">
        <w:rPr>
          <w:rFonts w:ascii="Times New Roman" w:hAnsi="Times New Roman" w:cs="Times New Roman"/>
          <w:sz w:val="24"/>
          <w:szCs w:val="24"/>
        </w:rPr>
        <w:t xml:space="preserve"> Fall 2008, Vol. 33, No. 2: 45–70.</w:t>
      </w:r>
    </w:p>
    <w:p w14:paraId="366BFFAD" w14:textId="77777777" w:rsidR="00D52AB3" w:rsidRPr="004B5ABA" w:rsidRDefault="00D52AB3" w:rsidP="00D52AB3">
      <w:pPr>
        <w:pStyle w:val="ListParagraph"/>
        <w:numPr>
          <w:ilvl w:val="0"/>
          <w:numId w:val="5"/>
        </w:numPr>
        <w:rPr>
          <w:rFonts w:ascii="Times New Roman" w:hAnsi="Times New Roman" w:cs="Times New Roman"/>
          <w:sz w:val="24"/>
          <w:szCs w:val="24"/>
        </w:rPr>
      </w:pPr>
      <w:r w:rsidRPr="004B5ABA">
        <w:rPr>
          <w:rFonts w:ascii="Times New Roman" w:hAnsi="Times New Roman" w:cs="Times New Roman"/>
          <w:sz w:val="24"/>
          <w:szCs w:val="24"/>
        </w:rPr>
        <w:t xml:space="preserve">S. Paul </w:t>
      </w:r>
      <w:proofErr w:type="spellStart"/>
      <w:r w:rsidRPr="004B5ABA">
        <w:rPr>
          <w:rFonts w:ascii="Times New Roman" w:hAnsi="Times New Roman" w:cs="Times New Roman"/>
          <w:sz w:val="24"/>
          <w:szCs w:val="24"/>
        </w:rPr>
        <w:t>Kapur</w:t>
      </w:r>
      <w:proofErr w:type="spellEnd"/>
      <w:r w:rsidRPr="004B5ABA">
        <w:rPr>
          <w:rFonts w:ascii="Times New Roman" w:hAnsi="Times New Roman" w:cs="Times New Roman"/>
          <w:sz w:val="24"/>
          <w:szCs w:val="24"/>
        </w:rPr>
        <w:t>, “</w:t>
      </w:r>
      <w:hyperlink r:id="rId119" w:history="1">
        <w:r w:rsidRPr="00B93B67">
          <w:rPr>
            <w:rStyle w:val="Hyperlink"/>
            <w:rFonts w:ascii="Times New Roman" w:hAnsi="Times New Roman" w:cs="Times New Roman"/>
            <w:sz w:val="24"/>
            <w:szCs w:val="24"/>
          </w:rPr>
          <w:t>Ten Years of Instability in a Nuclear South Asia</w:t>
        </w:r>
      </w:hyperlink>
      <w:r w:rsidRPr="004B5ABA">
        <w:rPr>
          <w:rFonts w:ascii="Times New Roman" w:hAnsi="Times New Roman" w:cs="Times New Roman"/>
          <w:sz w:val="24"/>
          <w:szCs w:val="24"/>
        </w:rPr>
        <w:t xml:space="preserve">”, </w:t>
      </w:r>
      <w:r w:rsidRPr="004B5ABA">
        <w:rPr>
          <w:rFonts w:ascii="Times New Roman" w:hAnsi="Times New Roman" w:cs="Times New Roman"/>
          <w:i/>
          <w:sz w:val="24"/>
          <w:szCs w:val="24"/>
        </w:rPr>
        <w:t>International Security</w:t>
      </w:r>
      <w:r w:rsidRPr="004B5ABA">
        <w:rPr>
          <w:rFonts w:ascii="Times New Roman" w:hAnsi="Times New Roman" w:cs="Times New Roman"/>
          <w:sz w:val="24"/>
          <w:szCs w:val="24"/>
        </w:rPr>
        <w:t xml:space="preserve"> Fall 2008, Vol. 33, No. 2: 71–94. </w:t>
      </w:r>
    </w:p>
    <w:p w14:paraId="683C6244" w14:textId="77777777" w:rsidR="004A2B3A" w:rsidRPr="004A2B3A" w:rsidRDefault="004A2B3A" w:rsidP="004A2B3A">
      <w:pPr>
        <w:rPr>
          <w:rFonts w:ascii="Times New Roman" w:hAnsi="Times New Roman" w:cs="Times New Roman"/>
          <w:i/>
          <w:sz w:val="24"/>
          <w:szCs w:val="24"/>
        </w:rPr>
      </w:pPr>
      <w:r>
        <w:rPr>
          <w:rFonts w:ascii="Times New Roman" w:hAnsi="Times New Roman" w:cs="Times New Roman"/>
          <w:i/>
          <w:sz w:val="24"/>
          <w:szCs w:val="24"/>
        </w:rPr>
        <w:t xml:space="preserve">Recommended readings: </w:t>
      </w:r>
    </w:p>
    <w:p w14:paraId="6F92C369" w14:textId="77777777" w:rsidR="00BF3A53" w:rsidRPr="00BF3A53" w:rsidRDefault="00BF3A53" w:rsidP="00D52AB3">
      <w:pPr>
        <w:pStyle w:val="ListParagraph"/>
        <w:numPr>
          <w:ilvl w:val="0"/>
          <w:numId w:val="5"/>
        </w:numPr>
        <w:rPr>
          <w:rFonts w:ascii="Times New Roman" w:hAnsi="Times New Roman" w:cs="Times New Roman"/>
          <w:i/>
          <w:sz w:val="24"/>
          <w:szCs w:val="24"/>
        </w:rPr>
      </w:pPr>
      <w:proofErr w:type="spellStart"/>
      <w:r>
        <w:rPr>
          <w:rFonts w:ascii="Times New Roman" w:hAnsi="Times New Roman" w:cs="Times New Roman"/>
          <w:sz w:val="24"/>
          <w:szCs w:val="24"/>
        </w:rPr>
        <w:t>Vipin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Narang</w:t>
      </w:r>
      <w:proofErr w:type="spellEnd"/>
      <w:r>
        <w:rPr>
          <w:rFonts w:ascii="Times New Roman" w:hAnsi="Times New Roman" w:cs="Times New Roman"/>
          <w:sz w:val="24"/>
          <w:szCs w:val="24"/>
        </w:rPr>
        <w:t xml:space="preserve">, </w:t>
      </w:r>
      <w:r w:rsidRPr="00BF3A53">
        <w:rPr>
          <w:rFonts w:ascii="Times New Roman" w:hAnsi="Times New Roman" w:cs="Times New Roman"/>
          <w:sz w:val="24"/>
          <w:szCs w:val="24"/>
        </w:rPr>
        <w:t>"</w:t>
      </w:r>
      <w:hyperlink r:id="rId120" w:tgtFrame="_blank" w:history="1">
        <w:r w:rsidRPr="00BF3A53">
          <w:rPr>
            <w:rStyle w:val="Hyperlink"/>
            <w:rFonts w:ascii="Times New Roman" w:hAnsi="Times New Roman" w:cs="Times New Roman"/>
            <w:sz w:val="24"/>
            <w:szCs w:val="24"/>
          </w:rPr>
          <w:t>Posturing for Peace? Pakistan's Nuclear Postures and South Asian Stability</w:t>
        </w:r>
      </w:hyperlink>
      <w:r w:rsidRPr="00BF3A53">
        <w:rPr>
          <w:rFonts w:ascii="Times New Roman" w:hAnsi="Times New Roman" w:cs="Times New Roman"/>
          <w:sz w:val="24"/>
          <w:szCs w:val="24"/>
        </w:rPr>
        <w:t xml:space="preserve">," </w:t>
      </w:r>
      <w:r w:rsidRPr="00BF3A53">
        <w:rPr>
          <w:rFonts w:ascii="Times New Roman" w:hAnsi="Times New Roman" w:cs="Times New Roman"/>
          <w:i/>
          <w:iCs/>
          <w:sz w:val="24"/>
          <w:szCs w:val="24"/>
        </w:rPr>
        <w:t>International Security</w:t>
      </w:r>
      <w:r w:rsidRPr="00BF3A53">
        <w:rPr>
          <w:rFonts w:ascii="Times New Roman" w:hAnsi="Times New Roman" w:cs="Times New Roman"/>
          <w:sz w:val="24"/>
          <w:szCs w:val="24"/>
        </w:rPr>
        <w:t>, vol. 34, no. 3 (Winter 2010), pp. 38-–78.</w:t>
      </w:r>
    </w:p>
    <w:p w14:paraId="6C5F84E2" w14:textId="77777777" w:rsidR="00D52AB3" w:rsidRPr="004B5ABA" w:rsidRDefault="00D52AB3" w:rsidP="00D52AB3">
      <w:pPr>
        <w:pStyle w:val="ListParagraph"/>
        <w:numPr>
          <w:ilvl w:val="0"/>
          <w:numId w:val="5"/>
        </w:numPr>
        <w:rPr>
          <w:rFonts w:ascii="Times New Roman" w:hAnsi="Times New Roman" w:cs="Times New Roman"/>
          <w:i/>
          <w:sz w:val="24"/>
          <w:szCs w:val="24"/>
        </w:rPr>
      </w:pPr>
      <w:r w:rsidRPr="004B5ABA">
        <w:rPr>
          <w:rFonts w:ascii="Times New Roman" w:hAnsi="Times New Roman" w:cs="Times New Roman"/>
          <w:sz w:val="24"/>
          <w:szCs w:val="24"/>
        </w:rPr>
        <w:t xml:space="preserve">“Competing Arguments about South Asia Proliferation.” Ch. 3 and “The BJP and the Bomb” in Scott Sagan, </w:t>
      </w:r>
      <w:hyperlink r:id="rId121" w:history="1">
        <w:r w:rsidRPr="002A0D99">
          <w:rPr>
            <w:rStyle w:val="Hyperlink"/>
            <w:rFonts w:ascii="Times New Roman" w:hAnsi="Times New Roman" w:cs="Times New Roman"/>
            <w:i/>
            <w:sz w:val="24"/>
            <w:szCs w:val="24"/>
          </w:rPr>
          <w:t>Inside Nuclear South Asia</w:t>
        </w:r>
      </w:hyperlink>
      <w:r w:rsidRPr="004B5ABA">
        <w:rPr>
          <w:rFonts w:ascii="Times New Roman" w:hAnsi="Times New Roman" w:cs="Times New Roman"/>
          <w:i/>
          <w:sz w:val="24"/>
          <w:szCs w:val="24"/>
        </w:rPr>
        <w:t>. Stanford University Press,2009, 281</w:t>
      </w:r>
    </w:p>
    <w:p w14:paraId="2779C81E" w14:textId="77777777" w:rsidR="00D52AB3" w:rsidRPr="00583079" w:rsidRDefault="00D52AB3" w:rsidP="009B5D6B">
      <w:pPr>
        <w:pStyle w:val="ListParagraph"/>
        <w:numPr>
          <w:ilvl w:val="0"/>
          <w:numId w:val="5"/>
        </w:numPr>
        <w:rPr>
          <w:rFonts w:ascii="Times New Roman" w:hAnsi="Times New Roman" w:cs="Times New Roman"/>
          <w:i/>
          <w:sz w:val="24"/>
          <w:szCs w:val="24"/>
        </w:rPr>
      </w:pPr>
      <w:proofErr w:type="spellStart"/>
      <w:r w:rsidRPr="00583079">
        <w:rPr>
          <w:rFonts w:ascii="Times New Roman" w:hAnsi="Times New Roman" w:cs="Times New Roman"/>
          <w:sz w:val="24"/>
          <w:szCs w:val="24"/>
        </w:rPr>
        <w:t>Kanti</w:t>
      </w:r>
      <w:proofErr w:type="spellEnd"/>
      <w:r w:rsidRPr="00583079">
        <w:rPr>
          <w:rFonts w:ascii="Times New Roman" w:hAnsi="Times New Roman" w:cs="Times New Roman"/>
          <w:sz w:val="24"/>
          <w:szCs w:val="24"/>
        </w:rPr>
        <w:t xml:space="preserve"> </w:t>
      </w:r>
      <w:proofErr w:type="spellStart"/>
      <w:r w:rsidRPr="00583079">
        <w:rPr>
          <w:rFonts w:ascii="Times New Roman" w:hAnsi="Times New Roman" w:cs="Times New Roman"/>
          <w:sz w:val="24"/>
          <w:szCs w:val="24"/>
        </w:rPr>
        <w:t>Bajpai</w:t>
      </w:r>
      <w:proofErr w:type="spellEnd"/>
      <w:r w:rsidRPr="00583079">
        <w:rPr>
          <w:rFonts w:ascii="Times New Roman" w:hAnsi="Times New Roman" w:cs="Times New Roman"/>
          <w:sz w:val="24"/>
          <w:szCs w:val="24"/>
        </w:rPr>
        <w:t xml:space="preserve">, “India and Nuclear Weapons.” In </w:t>
      </w:r>
      <w:proofErr w:type="spellStart"/>
      <w:r w:rsidRPr="00583079">
        <w:rPr>
          <w:rFonts w:ascii="Times New Roman" w:hAnsi="Times New Roman" w:cs="Times New Roman"/>
          <w:sz w:val="24"/>
          <w:szCs w:val="24"/>
        </w:rPr>
        <w:t>Atul</w:t>
      </w:r>
      <w:proofErr w:type="spellEnd"/>
      <w:r w:rsidRPr="00583079">
        <w:rPr>
          <w:rFonts w:ascii="Times New Roman" w:hAnsi="Times New Roman" w:cs="Times New Roman"/>
          <w:sz w:val="24"/>
          <w:szCs w:val="24"/>
        </w:rPr>
        <w:t xml:space="preserve"> </w:t>
      </w:r>
      <w:proofErr w:type="spellStart"/>
      <w:r w:rsidRPr="00583079">
        <w:rPr>
          <w:rFonts w:ascii="Times New Roman" w:hAnsi="Times New Roman" w:cs="Times New Roman"/>
          <w:sz w:val="24"/>
          <w:szCs w:val="24"/>
        </w:rPr>
        <w:t>Kohli</w:t>
      </w:r>
      <w:proofErr w:type="spellEnd"/>
      <w:r w:rsidRPr="00583079">
        <w:rPr>
          <w:rFonts w:ascii="Times New Roman" w:hAnsi="Times New Roman" w:cs="Times New Roman"/>
          <w:sz w:val="24"/>
          <w:szCs w:val="24"/>
        </w:rPr>
        <w:t xml:space="preserve"> and </w:t>
      </w:r>
      <w:proofErr w:type="spellStart"/>
      <w:r w:rsidRPr="00583079">
        <w:rPr>
          <w:rFonts w:ascii="Times New Roman" w:hAnsi="Times New Roman" w:cs="Times New Roman"/>
          <w:sz w:val="24"/>
          <w:szCs w:val="24"/>
        </w:rPr>
        <w:t>Prerna</w:t>
      </w:r>
      <w:proofErr w:type="spellEnd"/>
      <w:r w:rsidRPr="00583079">
        <w:rPr>
          <w:rFonts w:ascii="Times New Roman" w:hAnsi="Times New Roman" w:cs="Times New Roman"/>
          <w:sz w:val="24"/>
          <w:szCs w:val="24"/>
        </w:rPr>
        <w:t xml:space="preserve"> Singh, </w:t>
      </w:r>
      <w:proofErr w:type="spellStart"/>
      <w:r w:rsidRPr="00583079">
        <w:rPr>
          <w:rFonts w:ascii="Times New Roman" w:hAnsi="Times New Roman" w:cs="Times New Roman"/>
          <w:sz w:val="24"/>
          <w:szCs w:val="24"/>
        </w:rPr>
        <w:t>eds</w:t>
      </w:r>
      <w:proofErr w:type="spellEnd"/>
      <w:r w:rsidRPr="00583079">
        <w:rPr>
          <w:rFonts w:ascii="Times New Roman" w:hAnsi="Times New Roman" w:cs="Times New Roman"/>
          <w:sz w:val="24"/>
          <w:szCs w:val="24"/>
        </w:rPr>
        <w:t>.</w:t>
      </w:r>
      <w:proofErr w:type="gramStart"/>
      <w:r w:rsidRPr="00583079">
        <w:rPr>
          <w:rFonts w:ascii="Times New Roman" w:hAnsi="Times New Roman" w:cs="Times New Roman"/>
          <w:sz w:val="24"/>
          <w:szCs w:val="24"/>
        </w:rPr>
        <w:t>,Routledge</w:t>
      </w:r>
      <w:proofErr w:type="gramEnd"/>
      <w:r w:rsidRPr="00583079">
        <w:rPr>
          <w:rFonts w:ascii="Times New Roman" w:hAnsi="Times New Roman" w:cs="Times New Roman"/>
          <w:sz w:val="24"/>
          <w:szCs w:val="24"/>
        </w:rPr>
        <w:t xml:space="preserve"> Handbook on Indian Politics</w:t>
      </w:r>
      <w:hyperlink r:id="rId122" w:history="1">
        <w:r w:rsidRPr="002A0D99">
          <w:rPr>
            <w:rStyle w:val="Hyperlink"/>
            <w:rFonts w:ascii="Times New Roman" w:hAnsi="Times New Roman" w:cs="Times New Roman"/>
            <w:sz w:val="24"/>
            <w:szCs w:val="24"/>
          </w:rPr>
          <w:t xml:space="preserve">. </w:t>
        </w:r>
        <w:r w:rsidRPr="002A0D99">
          <w:rPr>
            <w:rStyle w:val="Hyperlink"/>
            <w:rFonts w:ascii="Times New Roman" w:hAnsi="Times New Roman" w:cs="Times New Roman"/>
            <w:i/>
            <w:sz w:val="24"/>
            <w:szCs w:val="24"/>
          </w:rPr>
          <w:t xml:space="preserve">Nuclear Proliferation </w:t>
        </w:r>
        <w:proofErr w:type="gramStart"/>
        <w:r w:rsidRPr="002A0D99">
          <w:rPr>
            <w:rStyle w:val="Hyperlink"/>
            <w:rFonts w:ascii="Times New Roman" w:hAnsi="Times New Roman" w:cs="Times New Roman"/>
            <w:i/>
            <w:sz w:val="24"/>
            <w:szCs w:val="24"/>
          </w:rPr>
          <w:t>In</w:t>
        </w:r>
        <w:proofErr w:type="gramEnd"/>
        <w:r w:rsidRPr="002A0D99">
          <w:rPr>
            <w:rStyle w:val="Hyperlink"/>
            <w:rFonts w:ascii="Times New Roman" w:hAnsi="Times New Roman" w:cs="Times New Roman"/>
            <w:i/>
            <w:sz w:val="24"/>
            <w:szCs w:val="24"/>
          </w:rPr>
          <w:t xml:space="preserve"> South Asia: Crisis </w:t>
        </w:r>
        <w:proofErr w:type="spellStart"/>
        <w:r w:rsidRPr="002A0D99">
          <w:rPr>
            <w:rStyle w:val="Hyperlink"/>
            <w:rFonts w:ascii="Times New Roman" w:hAnsi="Times New Roman" w:cs="Times New Roman"/>
            <w:i/>
            <w:sz w:val="24"/>
            <w:szCs w:val="24"/>
          </w:rPr>
          <w:t>Behaviour</w:t>
        </w:r>
        <w:proofErr w:type="spellEnd"/>
        <w:r w:rsidRPr="002A0D99">
          <w:rPr>
            <w:rStyle w:val="Hyperlink"/>
            <w:rFonts w:ascii="Times New Roman" w:hAnsi="Times New Roman" w:cs="Times New Roman"/>
            <w:i/>
            <w:sz w:val="24"/>
            <w:szCs w:val="24"/>
          </w:rPr>
          <w:t xml:space="preserve"> and the Bomb</w:t>
        </w:r>
      </w:hyperlink>
      <w:r w:rsidRPr="00583079">
        <w:rPr>
          <w:rFonts w:ascii="Times New Roman" w:hAnsi="Times New Roman" w:cs="Times New Roman"/>
          <w:i/>
          <w:sz w:val="24"/>
          <w:szCs w:val="24"/>
        </w:rPr>
        <w:t xml:space="preserve">. Edited by Sumit Ganguly and S. Paul </w:t>
      </w:r>
      <w:proofErr w:type="spellStart"/>
      <w:r w:rsidRPr="00583079">
        <w:rPr>
          <w:rFonts w:ascii="Times New Roman" w:hAnsi="Times New Roman" w:cs="Times New Roman"/>
          <w:i/>
          <w:sz w:val="24"/>
          <w:szCs w:val="24"/>
        </w:rPr>
        <w:t>Kapur</w:t>
      </w:r>
      <w:proofErr w:type="spellEnd"/>
      <w:r w:rsidRPr="00583079">
        <w:rPr>
          <w:rFonts w:ascii="Times New Roman" w:hAnsi="Times New Roman" w:cs="Times New Roman"/>
          <w:i/>
          <w:sz w:val="24"/>
          <w:szCs w:val="24"/>
        </w:rPr>
        <w:t xml:space="preserve"> Routledge, 2009, 251 pp.</w:t>
      </w:r>
    </w:p>
    <w:p w14:paraId="13F678A2" w14:textId="77777777" w:rsidR="00B07B9A" w:rsidRDefault="00B07B9A" w:rsidP="006D0FEB">
      <w:pPr>
        <w:rPr>
          <w:rFonts w:ascii="Times New Roman" w:hAnsi="Times New Roman" w:cs="Times New Roman"/>
          <w:sz w:val="24"/>
          <w:szCs w:val="24"/>
        </w:rPr>
      </w:pPr>
    </w:p>
    <w:p w14:paraId="05FEDDAD" w14:textId="77777777" w:rsidR="006D0FEB" w:rsidRPr="004B5ABA" w:rsidRDefault="006D0FEB" w:rsidP="006D0FEB">
      <w:pPr>
        <w:rPr>
          <w:rFonts w:ascii="Times New Roman" w:hAnsi="Times New Roman" w:cs="Times New Roman"/>
          <w:sz w:val="24"/>
          <w:szCs w:val="24"/>
        </w:rPr>
      </w:pPr>
      <w:r w:rsidRPr="004B5ABA">
        <w:rPr>
          <w:rFonts w:ascii="Times New Roman" w:hAnsi="Times New Roman" w:cs="Times New Roman"/>
          <w:sz w:val="24"/>
          <w:szCs w:val="24"/>
        </w:rPr>
        <w:t>***************************************************************************</w:t>
      </w:r>
    </w:p>
    <w:p w14:paraId="1D8AE0DC" w14:textId="61B31F63" w:rsidR="006D0FEB" w:rsidRPr="004B5ABA" w:rsidRDefault="00841002" w:rsidP="006D0FEB">
      <w:pPr>
        <w:rPr>
          <w:rFonts w:ascii="Times New Roman" w:hAnsi="Times New Roman" w:cs="Times New Roman"/>
          <w:b/>
          <w:i/>
          <w:sz w:val="24"/>
          <w:szCs w:val="24"/>
        </w:rPr>
      </w:pPr>
      <w:r w:rsidRPr="000E2C43">
        <w:rPr>
          <w:rFonts w:ascii="Times New Roman" w:hAnsi="Times New Roman" w:cs="Times New Roman"/>
          <w:b/>
          <w:sz w:val="24"/>
          <w:szCs w:val="24"/>
          <w:highlight w:val="yellow"/>
        </w:rPr>
        <w:t>April 2</w:t>
      </w:r>
      <w:r w:rsidR="006D0FEB" w:rsidRPr="000E2C43">
        <w:rPr>
          <w:rFonts w:ascii="Times New Roman" w:hAnsi="Times New Roman" w:cs="Times New Roman"/>
          <w:b/>
          <w:sz w:val="24"/>
          <w:szCs w:val="24"/>
          <w:highlight w:val="yellow"/>
        </w:rPr>
        <w:t xml:space="preserve">: </w:t>
      </w:r>
      <w:r w:rsidR="006D0FEB" w:rsidRPr="000E2C43">
        <w:rPr>
          <w:rFonts w:ascii="Times New Roman" w:hAnsi="Times New Roman" w:cs="Times New Roman"/>
          <w:b/>
          <w:i/>
          <w:sz w:val="24"/>
          <w:szCs w:val="24"/>
          <w:highlight w:val="yellow"/>
        </w:rPr>
        <w:t>Research Paper due date</w:t>
      </w:r>
    </w:p>
    <w:p w14:paraId="73E1156F" w14:textId="77777777" w:rsidR="006D0FEB" w:rsidRPr="004B5ABA" w:rsidRDefault="006D0FEB" w:rsidP="006D0FEB">
      <w:pPr>
        <w:rPr>
          <w:rFonts w:ascii="Times New Roman" w:hAnsi="Times New Roman" w:cs="Times New Roman"/>
          <w:sz w:val="24"/>
          <w:szCs w:val="24"/>
        </w:rPr>
      </w:pPr>
      <w:r w:rsidRPr="004B5ABA">
        <w:rPr>
          <w:rFonts w:ascii="Times New Roman" w:hAnsi="Times New Roman" w:cs="Times New Roman"/>
          <w:sz w:val="24"/>
          <w:szCs w:val="24"/>
        </w:rPr>
        <w:t>***************************************************************************</w:t>
      </w:r>
    </w:p>
    <w:p w14:paraId="1D004866" w14:textId="77777777" w:rsidR="00541CAB" w:rsidRDefault="00541CAB">
      <w:pPr>
        <w:rPr>
          <w:rFonts w:ascii="Times New Roman" w:hAnsi="Times New Roman" w:cs="Times New Roman"/>
          <w:b/>
          <w:sz w:val="24"/>
          <w:szCs w:val="24"/>
        </w:rPr>
      </w:pPr>
    </w:p>
    <w:p w14:paraId="2EE63B4F" w14:textId="59582FC5" w:rsidR="00C82C0D" w:rsidRDefault="00DE04FE">
      <w:pPr>
        <w:rPr>
          <w:rFonts w:ascii="Times New Roman" w:hAnsi="Times New Roman" w:cs="Times New Roman"/>
          <w:b/>
          <w:sz w:val="24"/>
          <w:szCs w:val="24"/>
        </w:rPr>
      </w:pPr>
      <w:r>
        <w:rPr>
          <w:rFonts w:ascii="Times New Roman" w:hAnsi="Times New Roman" w:cs="Times New Roman"/>
          <w:b/>
          <w:sz w:val="24"/>
          <w:szCs w:val="24"/>
        </w:rPr>
        <w:t>Class</w:t>
      </w:r>
      <w:r w:rsidR="00747C3A">
        <w:rPr>
          <w:rFonts w:ascii="Times New Roman" w:hAnsi="Times New Roman" w:cs="Times New Roman"/>
          <w:b/>
          <w:sz w:val="24"/>
          <w:szCs w:val="24"/>
        </w:rPr>
        <w:t xml:space="preserve"> 2</w:t>
      </w:r>
      <w:r w:rsidR="00E00C5D">
        <w:rPr>
          <w:rFonts w:ascii="Times New Roman" w:hAnsi="Times New Roman" w:cs="Times New Roman"/>
          <w:b/>
          <w:sz w:val="24"/>
          <w:szCs w:val="24"/>
        </w:rPr>
        <w:t>5</w:t>
      </w:r>
      <w:r w:rsidR="00A123BA" w:rsidRPr="004B5ABA">
        <w:rPr>
          <w:rFonts w:ascii="Times New Roman" w:hAnsi="Times New Roman" w:cs="Times New Roman"/>
          <w:b/>
          <w:sz w:val="24"/>
          <w:szCs w:val="24"/>
        </w:rPr>
        <w:t xml:space="preserve"> (April </w:t>
      </w:r>
      <w:r w:rsidR="00C1402A">
        <w:rPr>
          <w:rFonts w:ascii="Times New Roman" w:hAnsi="Times New Roman" w:cs="Times New Roman"/>
          <w:b/>
          <w:sz w:val="24"/>
          <w:szCs w:val="24"/>
        </w:rPr>
        <w:t>4</w:t>
      </w:r>
      <w:r w:rsidR="00A123BA" w:rsidRPr="004B5ABA">
        <w:rPr>
          <w:rFonts w:ascii="Times New Roman" w:hAnsi="Times New Roman" w:cs="Times New Roman"/>
          <w:b/>
          <w:sz w:val="24"/>
          <w:szCs w:val="24"/>
        </w:rPr>
        <w:t xml:space="preserve">):  </w:t>
      </w:r>
      <w:r w:rsidR="00C82C0D">
        <w:rPr>
          <w:rFonts w:ascii="Times New Roman" w:hAnsi="Times New Roman" w:cs="Times New Roman"/>
          <w:b/>
          <w:sz w:val="24"/>
          <w:szCs w:val="24"/>
        </w:rPr>
        <w:t xml:space="preserve">Review Session for Final Exam </w:t>
      </w:r>
    </w:p>
    <w:p w14:paraId="7959E6E2" w14:textId="77777777" w:rsidR="00BC432E" w:rsidRPr="004B5ABA" w:rsidRDefault="00265005" w:rsidP="00BC432E">
      <w:pPr>
        <w:rPr>
          <w:rFonts w:ascii="Times New Roman" w:hAnsi="Times New Roman" w:cs="Times New Roman"/>
          <w:b/>
          <w:sz w:val="24"/>
          <w:szCs w:val="24"/>
        </w:rPr>
      </w:pPr>
      <w:r>
        <w:rPr>
          <w:rFonts w:ascii="Times New Roman" w:hAnsi="Times New Roman" w:cs="Times New Roman"/>
          <w:b/>
          <w:sz w:val="24"/>
          <w:szCs w:val="24"/>
        </w:rPr>
        <w:t xml:space="preserve">OR, </w:t>
      </w:r>
      <w:r w:rsidR="00F4275C">
        <w:rPr>
          <w:rFonts w:ascii="Times New Roman" w:hAnsi="Times New Roman" w:cs="Times New Roman"/>
          <w:b/>
          <w:sz w:val="24"/>
          <w:szCs w:val="24"/>
        </w:rPr>
        <w:t>BACK UP CLASS:</w:t>
      </w:r>
      <w:r w:rsidR="00BC432E">
        <w:rPr>
          <w:rFonts w:ascii="Times New Roman" w:hAnsi="Times New Roman" w:cs="Times New Roman"/>
          <w:b/>
          <w:sz w:val="24"/>
          <w:szCs w:val="24"/>
        </w:rPr>
        <w:t xml:space="preserve"> (depending on student interest – also in case we cover material faster in one of the earlier classes, we will do this class also)</w:t>
      </w:r>
    </w:p>
    <w:p w14:paraId="730EC560" w14:textId="77777777" w:rsidR="00A62688" w:rsidRDefault="00D72C41" w:rsidP="00BC432E">
      <w:pPr>
        <w:rPr>
          <w:rFonts w:ascii="Times New Roman" w:hAnsi="Times New Roman" w:cs="Times New Roman"/>
          <w:b/>
          <w:sz w:val="24"/>
          <w:szCs w:val="24"/>
        </w:rPr>
      </w:pPr>
      <w:r w:rsidRPr="004B5ABA">
        <w:rPr>
          <w:rFonts w:ascii="Times New Roman" w:hAnsi="Times New Roman" w:cs="Times New Roman"/>
          <w:b/>
          <w:sz w:val="24"/>
          <w:szCs w:val="24"/>
        </w:rPr>
        <w:t>Diaspora, globalized South Asia</w:t>
      </w:r>
      <w:r w:rsidR="00265005">
        <w:rPr>
          <w:rFonts w:ascii="Times New Roman" w:hAnsi="Times New Roman" w:cs="Times New Roman"/>
          <w:b/>
          <w:sz w:val="24"/>
          <w:szCs w:val="24"/>
        </w:rPr>
        <w:t xml:space="preserve"> </w:t>
      </w:r>
    </w:p>
    <w:p w14:paraId="6E95626A" w14:textId="18B6EEE9" w:rsidR="00387893" w:rsidRPr="00A62688" w:rsidRDefault="00387893" w:rsidP="00A62688">
      <w:pPr>
        <w:pStyle w:val="ListParagraph"/>
        <w:numPr>
          <w:ilvl w:val="0"/>
          <w:numId w:val="43"/>
        </w:numPr>
        <w:rPr>
          <w:sz w:val="23"/>
          <w:szCs w:val="23"/>
        </w:rPr>
      </w:pPr>
      <w:proofErr w:type="spellStart"/>
      <w:r w:rsidRPr="00A62688">
        <w:rPr>
          <w:sz w:val="23"/>
          <w:szCs w:val="23"/>
        </w:rPr>
        <w:t>Kapur</w:t>
      </w:r>
      <w:proofErr w:type="spellEnd"/>
      <w:r w:rsidRPr="00A62688">
        <w:rPr>
          <w:sz w:val="23"/>
          <w:szCs w:val="23"/>
        </w:rPr>
        <w:t xml:space="preserve">, </w:t>
      </w:r>
      <w:proofErr w:type="spellStart"/>
      <w:r w:rsidRPr="00A62688">
        <w:rPr>
          <w:sz w:val="23"/>
          <w:szCs w:val="23"/>
        </w:rPr>
        <w:t>Devesh</w:t>
      </w:r>
      <w:proofErr w:type="spellEnd"/>
      <w:r w:rsidRPr="00A62688">
        <w:rPr>
          <w:sz w:val="23"/>
          <w:szCs w:val="23"/>
        </w:rPr>
        <w:t xml:space="preserve">. 2010. </w:t>
      </w:r>
      <w:hyperlink r:id="rId123" w:history="1">
        <w:r w:rsidRPr="00A62688">
          <w:rPr>
            <w:rStyle w:val="Hyperlink"/>
            <w:i/>
            <w:iCs/>
            <w:sz w:val="23"/>
            <w:szCs w:val="23"/>
          </w:rPr>
          <w:t>Diaspora, development, and democracy: the domestic impact of international migration from India</w:t>
        </w:r>
      </w:hyperlink>
      <w:r w:rsidRPr="00A62688">
        <w:rPr>
          <w:sz w:val="23"/>
          <w:szCs w:val="23"/>
        </w:rPr>
        <w:t xml:space="preserve">. Princeton, NJ: Princeton University Press.{Chapter 6, pgs. 162-184} </w:t>
      </w:r>
    </w:p>
    <w:p w14:paraId="73ED6FE5" w14:textId="77777777" w:rsidR="000465E5" w:rsidRDefault="004207A9" w:rsidP="005505E8">
      <w:pPr>
        <w:pStyle w:val="Default"/>
        <w:numPr>
          <w:ilvl w:val="0"/>
          <w:numId w:val="4"/>
        </w:numPr>
        <w:rPr>
          <w:sz w:val="23"/>
          <w:szCs w:val="23"/>
        </w:rPr>
      </w:pPr>
      <w:r w:rsidRPr="004B5ABA">
        <w:rPr>
          <w:sz w:val="23"/>
          <w:szCs w:val="23"/>
        </w:rPr>
        <w:t>C. Christine Fair, “</w:t>
      </w:r>
      <w:hyperlink r:id="rId124" w:history="1">
        <w:r w:rsidRPr="00611804">
          <w:rPr>
            <w:rStyle w:val="Hyperlink"/>
            <w:sz w:val="23"/>
            <w:szCs w:val="23"/>
          </w:rPr>
          <w:t>Diaspora Involvement in Insurgencies: Insights from the Khalistan and Tamil Eelam Movements</w:t>
        </w:r>
      </w:hyperlink>
      <w:r w:rsidRPr="004B5ABA">
        <w:rPr>
          <w:sz w:val="23"/>
          <w:szCs w:val="23"/>
        </w:rPr>
        <w:t xml:space="preserve">,” </w:t>
      </w:r>
      <w:r w:rsidRPr="004B5ABA">
        <w:rPr>
          <w:i/>
          <w:iCs/>
          <w:sz w:val="23"/>
          <w:szCs w:val="23"/>
        </w:rPr>
        <w:t xml:space="preserve">Nationalism and Ethnic Politics, </w:t>
      </w:r>
      <w:r w:rsidRPr="004B5ABA">
        <w:rPr>
          <w:sz w:val="23"/>
          <w:szCs w:val="23"/>
        </w:rPr>
        <w:t>Vol. 11, No. 1 (Spring 2005), pp. 125–156.</w:t>
      </w:r>
    </w:p>
    <w:p w14:paraId="76EA99E7" w14:textId="77777777" w:rsidR="00ED77F2" w:rsidRDefault="00ED77F2" w:rsidP="00ED77F2">
      <w:pPr>
        <w:pStyle w:val="Default"/>
        <w:ind w:left="360"/>
        <w:rPr>
          <w:sz w:val="23"/>
          <w:szCs w:val="23"/>
        </w:rPr>
      </w:pPr>
    </w:p>
    <w:p w14:paraId="211F1A8C" w14:textId="77777777" w:rsidR="00ED77F2" w:rsidRPr="00ED77F2" w:rsidRDefault="00ED77F2" w:rsidP="00ED77F2">
      <w:pPr>
        <w:pStyle w:val="Default"/>
        <w:ind w:left="360"/>
        <w:rPr>
          <w:i/>
          <w:sz w:val="23"/>
          <w:szCs w:val="23"/>
        </w:rPr>
      </w:pPr>
      <w:r>
        <w:rPr>
          <w:i/>
          <w:sz w:val="23"/>
          <w:szCs w:val="23"/>
        </w:rPr>
        <w:t xml:space="preserve">Recommended: </w:t>
      </w:r>
    </w:p>
    <w:p w14:paraId="414A286D" w14:textId="77777777" w:rsidR="004219FB" w:rsidRPr="004B5ABA" w:rsidRDefault="004219FB" w:rsidP="004219FB">
      <w:pPr>
        <w:pStyle w:val="Default"/>
        <w:numPr>
          <w:ilvl w:val="0"/>
          <w:numId w:val="4"/>
        </w:numPr>
        <w:rPr>
          <w:sz w:val="23"/>
          <w:szCs w:val="23"/>
        </w:rPr>
      </w:pPr>
      <w:r w:rsidRPr="004B5ABA">
        <w:rPr>
          <w:sz w:val="23"/>
          <w:szCs w:val="23"/>
        </w:rPr>
        <w:t xml:space="preserve">Brown, Judith M. 2006. "Global South Asians: introducing the modern diaspora." In </w:t>
      </w:r>
      <w:hyperlink r:id="rId125" w:history="1">
        <w:r w:rsidRPr="001B4B82">
          <w:rPr>
            <w:rStyle w:val="Hyperlink"/>
            <w:i/>
            <w:iCs/>
            <w:sz w:val="23"/>
            <w:szCs w:val="23"/>
          </w:rPr>
          <w:t>New approaches to Asian history</w:t>
        </w:r>
        <w:r w:rsidRPr="001B4B82">
          <w:rPr>
            <w:rStyle w:val="Hyperlink"/>
            <w:sz w:val="23"/>
            <w:szCs w:val="23"/>
          </w:rPr>
          <w:t>.</w:t>
        </w:r>
      </w:hyperlink>
      <w:r w:rsidRPr="004B5ABA">
        <w:rPr>
          <w:sz w:val="23"/>
          <w:szCs w:val="23"/>
        </w:rPr>
        <w:t xml:space="preserve"> Cambridge: Cambridge University Press {Chapter 5, “Relating to the Old Homeland”, pgs. 149-170}</w:t>
      </w:r>
    </w:p>
    <w:p w14:paraId="54FDC6F2" w14:textId="77777777" w:rsidR="00EC7B79" w:rsidRDefault="00EC7B79">
      <w:pPr>
        <w:rPr>
          <w:rFonts w:ascii="Times New Roman" w:hAnsi="Times New Roman" w:cs="Times New Roman"/>
          <w:sz w:val="24"/>
          <w:szCs w:val="24"/>
        </w:rPr>
      </w:pPr>
    </w:p>
    <w:p w14:paraId="53BF2038" w14:textId="6643E2FA" w:rsidR="000774A3" w:rsidRPr="004B5ABA" w:rsidRDefault="000774A3">
      <w:pPr>
        <w:rPr>
          <w:rFonts w:ascii="Times New Roman" w:hAnsi="Times New Roman" w:cs="Times New Roman"/>
          <w:sz w:val="24"/>
          <w:szCs w:val="24"/>
        </w:rPr>
      </w:pPr>
      <w:r>
        <w:rPr>
          <w:rFonts w:ascii="Times New Roman" w:hAnsi="Times New Roman" w:cs="Times New Roman"/>
          <w:sz w:val="24"/>
          <w:szCs w:val="24"/>
        </w:rPr>
        <w:t>***************************************************************************</w:t>
      </w:r>
    </w:p>
    <w:p w14:paraId="26C61A97" w14:textId="77777777" w:rsidR="007662D8" w:rsidRDefault="007662D8">
      <w:pPr>
        <w:rPr>
          <w:rFonts w:ascii="Times New Roman" w:hAnsi="Times New Roman" w:cs="Times New Roman"/>
          <w:b/>
          <w:sz w:val="24"/>
          <w:szCs w:val="24"/>
        </w:rPr>
      </w:pPr>
      <w:r w:rsidRPr="004B5ABA">
        <w:rPr>
          <w:rFonts w:ascii="Times New Roman" w:hAnsi="Times New Roman" w:cs="Times New Roman"/>
          <w:b/>
          <w:sz w:val="24"/>
          <w:szCs w:val="24"/>
        </w:rPr>
        <w:t xml:space="preserve">Final Exam in Exam </w:t>
      </w:r>
      <w:r w:rsidR="00E70C9C" w:rsidRPr="004B5ABA">
        <w:rPr>
          <w:rFonts w:ascii="Times New Roman" w:hAnsi="Times New Roman" w:cs="Times New Roman"/>
          <w:b/>
          <w:sz w:val="24"/>
          <w:szCs w:val="24"/>
        </w:rPr>
        <w:t>Period</w:t>
      </w:r>
      <w:r w:rsidRPr="004B5ABA">
        <w:rPr>
          <w:rFonts w:ascii="Times New Roman" w:hAnsi="Times New Roman" w:cs="Times New Roman"/>
          <w:b/>
          <w:sz w:val="24"/>
          <w:szCs w:val="24"/>
        </w:rPr>
        <w:t>.</w:t>
      </w:r>
    </w:p>
    <w:p w14:paraId="02E65780" w14:textId="77777777" w:rsidR="000774A3" w:rsidRPr="004B5ABA" w:rsidRDefault="000774A3" w:rsidP="000774A3">
      <w:pPr>
        <w:rPr>
          <w:rFonts w:ascii="Times New Roman" w:hAnsi="Times New Roman" w:cs="Times New Roman"/>
          <w:sz w:val="24"/>
          <w:szCs w:val="24"/>
        </w:rPr>
      </w:pPr>
      <w:r>
        <w:rPr>
          <w:rFonts w:ascii="Times New Roman" w:hAnsi="Times New Roman" w:cs="Times New Roman"/>
          <w:sz w:val="24"/>
          <w:szCs w:val="24"/>
        </w:rPr>
        <w:t>***************************************************************************</w:t>
      </w:r>
    </w:p>
    <w:p w14:paraId="7DD22BC6" w14:textId="77777777" w:rsidR="000774A3" w:rsidRPr="004B5ABA" w:rsidRDefault="000774A3">
      <w:pPr>
        <w:rPr>
          <w:rFonts w:ascii="Times New Roman" w:hAnsi="Times New Roman" w:cs="Times New Roman"/>
          <w:b/>
          <w:sz w:val="24"/>
          <w:szCs w:val="24"/>
        </w:rPr>
      </w:pPr>
    </w:p>
    <w:p w14:paraId="18F6E32E" w14:textId="77777777" w:rsidR="00BF1AA7" w:rsidRPr="004B5ABA" w:rsidRDefault="00BF1AA7">
      <w:pPr>
        <w:rPr>
          <w:rFonts w:ascii="Times New Roman" w:hAnsi="Times New Roman" w:cs="Times New Roman"/>
          <w:sz w:val="24"/>
          <w:szCs w:val="24"/>
        </w:rPr>
      </w:pPr>
      <w:r w:rsidRPr="004B5ABA">
        <w:rPr>
          <w:rFonts w:ascii="Times New Roman" w:hAnsi="Times New Roman" w:cs="Times New Roman"/>
          <w:sz w:val="24"/>
          <w:szCs w:val="24"/>
        </w:rPr>
        <w:br w:type="page"/>
      </w:r>
    </w:p>
    <w:p w14:paraId="52762AC2" w14:textId="77777777" w:rsidR="00BF1AA7" w:rsidRDefault="00BF1AA7" w:rsidP="0047220C">
      <w:pPr>
        <w:pStyle w:val="Default"/>
        <w:jc w:val="center"/>
        <w:rPr>
          <w:b/>
          <w:bCs/>
        </w:rPr>
      </w:pPr>
      <w:r w:rsidRPr="004B5ABA">
        <w:rPr>
          <w:b/>
          <w:bCs/>
        </w:rPr>
        <w:lastRenderedPageBreak/>
        <w:t>A WARNING ABOUT PLAGIARISM</w:t>
      </w:r>
    </w:p>
    <w:p w14:paraId="1A534685" w14:textId="77777777" w:rsidR="0047220C" w:rsidRPr="004B5ABA" w:rsidRDefault="0047220C" w:rsidP="0047220C">
      <w:pPr>
        <w:pStyle w:val="Default"/>
        <w:jc w:val="center"/>
      </w:pPr>
    </w:p>
    <w:p w14:paraId="07C52154" w14:textId="77777777" w:rsidR="00BF1AA7" w:rsidRDefault="00BF1AA7" w:rsidP="00BF1AA7">
      <w:pPr>
        <w:autoSpaceDE w:val="0"/>
        <w:autoSpaceDN w:val="0"/>
        <w:adjustRightInd w:val="0"/>
        <w:spacing w:after="0" w:line="240" w:lineRule="auto"/>
        <w:rPr>
          <w:rFonts w:ascii="Times New Roman" w:hAnsi="Times New Roman" w:cs="Times New Roman"/>
          <w:b/>
          <w:bCs/>
          <w:color w:val="000000"/>
          <w:sz w:val="24"/>
          <w:szCs w:val="24"/>
        </w:rPr>
      </w:pPr>
      <w:r w:rsidRPr="00153948">
        <w:rPr>
          <w:rFonts w:ascii="Times New Roman" w:hAnsi="Times New Roman" w:cs="Times New Roman"/>
          <w:b/>
          <w:bCs/>
          <w:color w:val="000000"/>
          <w:sz w:val="24"/>
          <w:szCs w:val="24"/>
        </w:rPr>
        <w:t xml:space="preserve">Plagiarism is an academic offence with a severe penalty. </w:t>
      </w:r>
    </w:p>
    <w:p w14:paraId="309C5228" w14:textId="77777777" w:rsidR="0047220C" w:rsidRPr="00153948" w:rsidRDefault="0047220C" w:rsidP="00BF1AA7">
      <w:pPr>
        <w:autoSpaceDE w:val="0"/>
        <w:autoSpaceDN w:val="0"/>
        <w:adjustRightInd w:val="0"/>
        <w:spacing w:after="0" w:line="240" w:lineRule="auto"/>
        <w:rPr>
          <w:rFonts w:ascii="Times New Roman" w:hAnsi="Times New Roman" w:cs="Times New Roman"/>
          <w:color w:val="000000"/>
          <w:sz w:val="24"/>
          <w:szCs w:val="24"/>
        </w:rPr>
      </w:pPr>
    </w:p>
    <w:p w14:paraId="78089CAC"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It is essential that you understand what plagiarism is and that you do not commit it. In essence, it is the theft of the thoughts or words of others, without giving proper credit. You must put others’ words in quotation marks and cite your source(s). You must give citations when using others’ ideas, even if those ideas are paraphrased in your own words. Plagiarism is unacceptable in a univ</w:t>
      </w:r>
      <w:r w:rsidR="009F1D0A" w:rsidRPr="004B5ABA">
        <w:rPr>
          <w:rFonts w:ascii="Times New Roman" w:hAnsi="Times New Roman" w:cs="Times New Roman"/>
          <w:color w:val="000000"/>
          <w:sz w:val="24"/>
          <w:szCs w:val="24"/>
        </w:rPr>
        <w:t>ersity.</w:t>
      </w:r>
    </w:p>
    <w:p w14:paraId="7D6F7202" w14:textId="77777777" w:rsidR="00BF1AA7" w:rsidRPr="004B5ABA" w:rsidRDefault="00BF1AA7" w:rsidP="00BF1AA7">
      <w:pPr>
        <w:autoSpaceDE w:val="0"/>
        <w:autoSpaceDN w:val="0"/>
        <w:adjustRightInd w:val="0"/>
        <w:spacing w:after="0" w:line="240" w:lineRule="auto"/>
        <w:rPr>
          <w:rFonts w:ascii="Times New Roman" w:hAnsi="Times New Roman" w:cs="Times New Roman"/>
          <w:color w:val="000000"/>
          <w:sz w:val="24"/>
          <w:szCs w:val="24"/>
        </w:rPr>
      </w:pPr>
    </w:p>
    <w:p w14:paraId="3775BCED"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The University of Toronto provides a process that faculty members must initiate when they suspect a case of plagiarism. In the Department of Political Science, suspected evidence of plagiarism must be reported to the Chair; in most cases, the Chair passes the case on to the Dean. </w:t>
      </w:r>
    </w:p>
    <w:p w14:paraId="3ADD8FDD"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A faculty member may not mark an assignment or assess a penalty if he or she finds evidence of plagiarism – the matter must be reported. Penalties are assigned by the Chair, by the Dean or by the University of Toronto Tribunal. </w:t>
      </w:r>
    </w:p>
    <w:p w14:paraId="60E4DADD" w14:textId="77777777" w:rsidR="00BF1AA7" w:rsidRPr="004B5ABA" w:rsidRDefault="00BF1AA7" w:rsidP="00BF1AA7">
      <w:pPr>
        <w:autoSpaceDE w:val="0"/>
        <w:autoSpaceDN w:val="0"/>
        <w:adjustRightInd w:val="0"/>
        <w:spacing w:after="0" w:line="240" w:lineRule="auto"/>
        <w:rPr>
          <w:rFonts w:ascii="Times New Roman" w:hAnsi="Times New Roman" w:cs="Times New Roman"/>
          <w:color w:val="000000"/>
          <w:sz w:val="24"/>
          <w:szCs w:val="24"/>
        </w:rPr>
      </w:pPr>
    </w:p>
    <w:p w14:paraId="46AD385C"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The following are some examples of plagiarism: </w:t>
      </w:r>
    </w:p>
    <w:p w14:paraId="7E5806B9" w14:textId="77777777" w:rsidR="00BF1AA7" w:rsidRPr="00153948" w:rsidRDefault="00BF1AA7" w:rsidP="00BF1AA7">
      <w:pPr>
        <w:autoSpaceDE w:val="0"/>
        <w:autoSpaceDN w:val="0"/>
        <w:adjustRightInd w:val="0"/>
        <w:spacing w:after="27"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1. Submitting as your own an assignment written by someone else. </w:t>
      </w:r>
    </w:p>
    <w:p w14:paraId="1206D73A" w14:textId="77777777" w:rsidR="00BF1AA7" w:rsidRPr="00153948" w:rsidRDefault="00BF1AA7" w:rsidP="00BF1AA7">
      <w:pPr>
        <w:autoSpaceDE w:val="0"/>
        <w:autoSpaceDN w:val="0"/>
        <w:adjustRightInd w:val="0"/>
        <w:spacing w:after="27"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2. Quoting an author without indicating the source of the words. </w:t>
      </w:r>
    </w:p>
    <w:p w14:paraId="2B7B94D4" w14:textId="77777777" w:rsidR="00BF1AA7" w:rsidRPr="00153948" w:rsidRDefault="00BF1AA7" w:rsidP="00BF1AA7">
      <w:pPr>
        <w:autoSpaceDE w:val="0"/>
        <w:autoSpaceDN w:val="0"/>
        <w:adjustRightInd w:val="0"/>
        <w:spacing w:after="27"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3. Using words, sentences, or paragraphs written by someone else and failing to place quotation marks around the material and reference the source and author. U</w:t>
      </w:r>
      <w:r w:rsidRPr="00153948">
        <w:rPr>
          <w:rFonts w:ascii="Times New Roman" w:hAnsi="Times New Roman" w:cs="Times New Roman"/>
          <w:b/>
          <w:bCs/>
          <w:color w:val="000000"/>
          <w:sz w:val="24"/>
          <w:szCs w:val="24"/>
        </w:rPr>
        <w:t xml:space="preserve">sing either quotation marks or reference alone is not sufficient. Both must be used! </w:t>
      </w:r>
    </w:p>
    <w:p w14:paraId="3F094ACE" w14:textId="77777777" w:rsidR="00BF1AA7" w:rsidRPr="00153948" w:rsidRDefault="00BF1AA7" w:rsidP="00BF1AA7">
      <w:pPr>
        <w:autoSpaceDE w:val="0"/>
        <w:autoSpaceDN w:val="0"/>
        <w:adjustRightInd w:val="0"/>
        <w:spacing w:after="27"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4. Adapting an author’s ideas or theme and using it as your own without referencing the original source. </w:t>
      </w:r>
    </w:p>
    <w:p w14:paraId="628786BE"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5. Seeking assistance from a friend or family member in respect to work you claim as your own. </w:t>
      </w:r>
    </w:p>
    <w:p w14:paraId="044912ED"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p>
    <w:p w14:paraId="0267B0CB"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Ignorance of the rules against plagiarism is not a defen</w:t>
      </w:r>
      <w:r w:rsidR="00AF7172">
        <w:rPr>
          <w:rFonts w:ascii="Times New Roman" w:hAnsi="Times New Roman" w:cs="Times New Roman"/>
          <w:color w:val="000000"/>
          <w:sz w:val="24"/>
          <w:szCs w:val="24"/>
        </w:rPr>
        <w:t>s</w:t>
      </w:r>
      <w:r w:rsidRPr="00153948">
        <w:rPr>
          <w:rFonts w:ascii="Times New Roman" w:hAnsi="Times New Roman" w:cs="Times New Roman"/>
          <w:color w:val="000000"/>
          <w:sz w:val="24"/>
          <w:szCs w:val="24"/>
        </w:rPr>
        <w:t xml:space="preserve">e; students are presumed to know what plagiarism is and how to avoid it. Students are especially reminded that material taken from the web </w:t>
      </w:r>
      <w:r w:rsidRPr="00153948">
        <w:rPr>
          <w:rFonts w:ascii="Times New Roman" w:hAnsi="Times New Roman" w:cs="Times New Roman"/>
          <w:b/>
          <w:bCs/>
          <w:color w:val="000000"/>
          <w:sz w:val="24"/>
          <w:szCs w:val="24"/>
        </w:rPr>
        <w:t xml:space="preserve">must </w:t>
      </w:r>
      <w:r w:rsidRPr="00153948">
        <w:rPr>
          <w:rFonts w:ascii="Times New Roman" w:hAnsi="Times New Roman" w:cs="Times New Roman"/>
          <w:color w:val="000000"/>
          <w:sz w:val="24"/>
          <w:szCs w:val="24"/>
        </w:rPr>
        <w:t xml:space="preserve">be quoted and cited in the same manner as if it came from a book or printed article. </w:t>
      </w:r>
    </w:p>
    <w:p w14:paraId="5EF6130B"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If you are not sure whether you have committed plagiarism, it is better to ask a faculty member or teaching assistant than risk discovery and be forced to accept an academic penalty. </w:t>
      </w:r>
    </w:p>
    <w:p w14:paraId="214568CA"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Plagiarism is </w:t>
      </w:r>
      <w:r w:rsidRPr="00153948">
        <w:rPr>
          <w:rFonts w:ascii="Times New Roman" w:hAnsi="Times New Roman" w:cs="Times New Roman"/>
          <w:b/>
          <w:bCs/>
          <w:color w:val="000000"/>
          <w:sz w:val="24"/>
          <w:szCs w:val="24"/>
        </w:rPr>
        <w:t>cheating</w:t>
      </w:r>
      <w:r w:rsidRPr="00153948">
        <w:rPr>
          <w:rFonts w:ascii="Times New Roman" w:hAnsi="Times New Roman" w:cs="Times New Roman"/>
          <w:color w:val="000000"/>
          <w:sz w:val="24"/>
          <w:szCs w:val="24"/>
        </w:rPr>
        <w:t xml:space="preserve">. It is considered a </w:t>
      </w:r>
      <w:r w:rsidRPr="00153948">
        <w:rPr>
          <w:rFonts w:ascii="Times New Roman" w:hAnsi="Times New Roman" w:cs="Times New Roman"/>
          <w:b/>
          <w:bCs/>
          <w:color w:val="000000"/>
          <w:sz w:val="24"/>
          <w:szCs w:val="24"/>
        </w:rPr>
        <w:t xml:space="preserve">serious offence </w:t>
      </w:r>
      <w:r w:rsidRPr="00153948">
        <w:rPr>
          <w:rFonts w:ascii="Times New Roman" w:hAnsi="Times New Roman" w:cs="Times New Roman"/>
          <w:color w:val="000000"/>
          <w:sz w:val="24"/>
          <w:szCs w:val="24"/>
        </w:rPr>
        <w:t xml:space="preserve">against intellectual honesty and intellectual property. Penalties can be </w:t>
      </w:r>
      <w:r w:rsidRPr="00153948">
        <w:rPr>
          <w:rFonts w:ascii="Times New Roman" w:hAnsi="Times New Roman" w:cs="Times New Roman"/>
          <w:b/>
          <w:bCs/>
          <w:color w:val="000000"/>
          <w:sz w:val="24"/>
          <w:szCs w:val="24"/>
        </w:rPr>
        <w:t>severe</w:t>
      </w:r>
      <w:r w:rsidRPr="00153948">
        <w:rPr>
          <w:rFonts w:ascii="Times New Roman" w:hAnsi="Times New Roman" w:cs="Times New Roman"/>
          <w:color w:val="000000"/>
          <w:sz w:val="24"/>
          <w:szCs w:val="24"/>
        </w:rPr>
        <w:t xml:space="preserve">, ranging from a mark of “0” for the assignment or test in question, </w:t>
      </w:r>
      <w:r w:rsidRPr="00153948">
        <w:rPr>
          <w:rFonts w:ascii="Times New Roman" w:hAnsi="Times New Roman" w:cs="Times New Roman"/>
          <w:b/>
          <w:bCs/>
          <w:color w:val="000000"/>
          <w:sz w:val="24"/>
          <w:szCs w:val="24"/>
        </w:rPr>
        <w:t>up to and including expulsion from the university</w:t>
      </w:r>
      <w:r w:rsidRPr="00153948">
        <w:rPr>
          <w:rFonts w:ascii="Times New Roman" w:hAnsi="Times New Roman" w:cs="Times New Roman"/>
          <w:color w:val="000000"/>
          <w:sz w:val="24"/>
          <w:szCs w:val="24"/>
        </w:rPr>
        <w:t xml:space="preserve">. </w:t>
      </w:r>
    </w:p>
    <w:p w14:paraId="7ED1C50D" w14:textId="77777777" w:rsidR="009F1D0A" w:rsidRPr="004B5ABA" w:rsidRDefault="009F1D0A" w:rsidP="00BF1AA7">
      <w:pPr>
        <w:autoSpaceDE w:val="0"/>
        <w:autoSpaceDN w:val="0"/>
        <w:adjustRightInd w:val="0"/>
        <w:spacing w:after="0" w:line="240" w:lineRule="auto"/>
        <w:rPr>
          <w:rFonts w:ascii="Times New Roman" w:hAnsi="Times New Roman" w:cs="Times New Roman"/>
          <w:b/>
          <w:bCs/>
          <w:color w:val="000000"/>
          <w:sz w:val="24"/>
          <w:szCs w:val="24"/>
        </w:rPr>
      </w:pPr>
    </w:p>
    <w:p w14:paraId="5081825A"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b/>
          <w:bCs/>
          <w:color w:val="000000"/>
          <w:sz w:val="24"/>
          <w:szCs w:val="24"/>
        </w:rPr>
        <w:t xml:space="preserve">Some website listed below on avoiding plagiarism: </w:t>
      </w:r>
    </w:p>
    <w:p w14:paraId="13728FA3" w14:textId="77777777" w:rsidR="00BF1AA7" w:rsidRPr="00153948" w:rsidRDefault="00BF1AA7" w:rsidP="00BF1AA7">
      <w:pPr>
        <w:autoSpaceDE w:val="0"/>
        <w:autoSpaceDN w:val="0"/>
        <w:adjustRightInd w:val="0"/>
        <w:spacing w:after="0" w:line="240" w:lineRule="auto"/>
        <w:rPr>
          <w:rFonts w:ascii="Times New Roman" w:hAnsi="Times New Roman" w:cs="Times New Roman"/>
          <w:color w:val="000000"/>
          <w:sz w:val="24"/>
          <w:szCs w:val="24"/>
        </w:rPr>
      </w:pPr>
      <w:r w:rsidRPr="00153948">
        <w:rPr>
          <w:rFonts w:ascii="Times New Roman" w:hAnsi="Times New Roman" w:cs="Times New Roman"/>
          <w:color w:val="000000"/>
          <w:sz w:val="24"/>
          <w:szCs w:val="24"/>
        </w:rPr>
        <w:t xml:space="preserve">‘How to Use Sources and Avoid Plagiarism’ - available at: </w:t>
      </w:r>
    </w:p>
    <w:p w14:paraId="2CFD2AFF" w14:textId="77777777" w:rsidR="00BF1AA7" w:rsidRPr="00153948" w:rsidRDefault="00DB6305" w:rsidP="00BF1AA7">
      <w:pPr>
        <w:autoSpaceDE w:val="0"/>
        <w:autoSpaceDN w:val="0"/>
        <w:adjustRightInd w:val="0"/>
        <w:spacing w:after="0" w:line="240" w:lineRule="auto"/>
        <w:rPr>
          <w:rFonts w:ascii="Times New Roman" w:hAnsi="Times New Roman" w:cs="Times New Roman"/>
          <w:color w:val="000000"/>
          <w:sz w:val="24"/>
          <w:szCs w:val="24"/>
        </w:rPr>
      </w:pPr>
      <w:hyperlink r:id="rId126" w:history="1">
        <w:r w:rsidR="009F1D0A" w:rsidRPr="004B5ABA">
          <w:rPr>
            <w:rStyle w:val="Hyperlink"/>
            <w:rFonts w:ascii="Times New Roman" w:hAnsi="Times New Roman" w:cs="Times New Roman"/>
            <w:sz w:val="24"/>
            <w:szCs w:val="24"/>
          </w:rPr>
          <w:t>http://www.writing.utoronto.ca/advice/using-sources/how-not-to-plagiarize</w:t>
        </w:r>
      </w:hyperlink>
      <w:r w:rsidR="009F1D0A" w:rsidRPr="004B5ABA">
        <w:rPr>
          <w:rFonts w:ascii="Times New Roman" w:hAnsi="Times New Roman" w:cs="Times New Roman"/>
          <w:color w:val="000000"/>
          <w:sz w:val="24"/>
          <w:szCs w:val="24"/>
        </w:rPr>
        <w:t xml:space="preserve"> </w:t>
      </w:r>
      <w:r w:rsidR="00BF1AA7" w:rsidRPr="00153948">
        <w:rPr>
          <w:rFonts w:ascii="Times New Roman" w:hAnsi="Times New Roman" w:cs="Times New Roman"/>
          <w:color w:val="000000"/>
          <w:sz w:val="24"/>
          <w:szCs w:val="24"/>
        </w:rPr>
        <w:t xml:space="preserve"> </w:t>
      </w:r>
    </w:p>
    <w:p w14:paraId="076736C2" w14:textId="77777777" w:rsidR="00BF1AA7" w:rsidRPr="004B5ABA" w:rsidRDefault="00BF1AA7" w:rsidP="00BF1AA7">
      <w:pPr>
        <w:rPr>
          <w:rFonts w:ascii="Times New Roman" w:hAnsi="Times New Roman" w:cs="Times New Roman"/>
          <w:b/>
          <w:sz w:val="24"/>
          <w:szCs w:val="24"/>
          <w:u w:val="single"/>
        </w:rPr>
      </w:pPr>
      <w:r w:rsidRPr="004B5ABA">
        <w:rPr>
          <w:rFonts w:ascii="Times New Roman" w:hAnsi="Times New Roman" w:cs="Times New Roman"/>
          <w:color w:val="000000"/>
          <w:sz w:val="24"/>
          <w:szCs w:val="24"/>
        </w:rPr>
        <w:t xml:space="preserve">Other Advisory Material available at: </w:t>
      </w:r>
      <w:hyperlink r:id="rId127" w:history="1">
        <w:r w:rsidR="009F1D0A" w:rsidRPr="004B5ABA">
          <w:rPr>
            <w:rStyle w:val="Hyperlink"/>
            <w:rFonts w:ascii="Times New Roman" w:hAnsi="Times New Roman" w:cs="Times New Roman"/>
            <w:sz w:val="24"/>
            <w:szCs w:val="24"/>
          </w:rPr>
          <w:t>http://www.writing.utoronto.ca/home</w:t>
        </w:r>
      </w:hyperlink>
      <w:r w:rsidR="009F1D0A" w:rsidRPr="004B5ABA">
        <w:rPr>
          <w:rFonts w:ascii="Times New Roman" w:hAnsi="Times New Roman" w:cs="Times New Roman"/>
          <w:color w:val="000000"/>
          <w:sz w:val="24"/>
          <w:szCs w:val="24"/>
        </w:rPr>
        <w:t xml:space="preserve"> </w:t>
      </w:r>
    </w:p>
    <w:p w14:paraId="1DAC53D8" w14:textId="77777777" w:rsidR="009F1D0A" w:rsidRPr="004B5ABA" w:rsidRDefault="009F1D0A" w:rsidP="009F1D0A">
      <w:pPr>
        <w:widowControl w:val="0"/>
        <w:spacing w:after="0" w:line="240" w:lineRule="auto"/>
        <w:rPr>
          <w:rFonts w:ascii="Times New Roman" w:eastAsia="Times New Roman" w:hAnsi="Times New Roman" w:cs="Times New Roman"/>
          <w:snapToGrid w:val="0"/>
          <w:sz w:val="24"/>
          <w:szCs w:val="20"/>
        </w:rPr>
      </w:pPr>
    </w:p>
    <w:p w14:paraId="7719551D" w14:textId="6779DD1F" w:rsidR="00503820" w:rsidRPr="004B5ABA" w:rsidRDefault="00503820">
      <w:pPr>
        <w:rPr>
          <w:rFonts w:ascii="Times New Roman" w:hAnsi="Times New Roman" w:cs="Times New Roman"/>
          <w:sz w:val="24"/>
          <w:szCs w:val="24"/>
        </w:rPr>
      </w:pPr>
    </w:p>
    <w:sectPr w:rsidR="00503820" w:rsidRPr="004B5ABA">
      <w:footerReference w:type="default" r:id="rId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4CEF" w14:textId="77777777" w:rsidR="00DB6305" w:rsidRDefault="00DB6305" w:rsidP="00F3168F">
      <w:pPr>
        <w:spacing w:after="0" w:line="240" w:lineRule="auto"/>
      </w:pPr>
      <w:r>
        <w:separator/>
      </w:r>
    </w:p>
  </w:endnote>
  <w:endnote w:type="continuationSeparator" w:id="0">
    <w:p w14:paraId="3FB917C0" w14:textId="77777777" w:rsidR="00DB6305" w:rsidRDefault="00DB6305" w:rsidP="00F3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418267"/>
      <w:docPartObj>
        <w:docPartGallery w:val="Page Numbers (Bottom of Page)"/>
        <w:docPartUnique/>
      </w:docPartObj>
    </w:sdtPr>
    <w:sdtEndPr>
      <w:rPr>
        <w:noProof/>
      </w:rPr>
    </w:sdtEndPr>
    <w:sdtContent>
      <w:p w14:paraId="2CB0CA79" w14:textId="77777777" w:rsidR="00DE1FDF" w:rsidRDefault="00DE1FDF">
        <w:pPr>
          <w:pStyle w:val="Footer"/>
          <w:jc w:val="center"/>
        </w:pPr>
        <w:r>
          <w:fldChar w:fldCharType="begin"/>
        </w:r>
        <w:r>
          <w:instrText xml:space="preserve"> PAGE   \* MERGEFORMAT </w:instrText>
        </w:r>
        <w:r>
          <w:fldChar w:fldCharType="separate"/>
        </w:r>
        <w:r w:rsidR="006063EF">
          <w:rPr>
            <w:noProof/>
          </w:rPr>
          <w:t>16</w:t>
        </w:r>
        <w:r>
          <w:rPr>
            <w:noProof/>
          </w:rPr>
          <w:fldChar w:fldCharType="end"/>
        </w:r>
      </w:p>
    </w:sdtContent>
  </w:sdt>
  <w:p w14:paraId="15545E2C" w14:textId="77777777" w:rsidR="00DE1FDF" w:rsidRDefault="00DE1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0C03" w14:textId="77777777" w:rsidR="00DB6305" w:rsidRDefault="00DB6305" w:rsidP="00F3168F">
      <w:pPr>
        <w:spacing w:after="0" w:line="240" w:lineRule="auto"/>
      </w:pPr>
      <w:r>
        <w:separator/>
      </w:r>
    </w:p>
  </w:footnote>
  <w:footnote w:type="continuationSeparator" w:id="0">
    <w:p w14:paraId="220270AF" w14:textId="77777777" w:rsidR="00DB6305" w:rsidRDefault="00DB6305" w:rsidP="00F31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14870_"/>
      </v:shape>
    </w:pict>
  </w:numPicBullet>
  <w:abstractNum w:abstractNumId="0" w15:restartNumberingAfterBreak="0">
    <w:nsid w:val="08FE3315"/>
    <w:multiLevelType w:val="hybridMultilevel"/>
    <w:tmpl w:val="EEF82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922E7"/>
    <w:multiLevelType w:val="hybridMultilevel"/>
    <w:tmpl w:val="489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221"/>
    <w:multiLevelType w:val="hybridMultilevel"/>
    <w:tmpl w:val="A610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53E7B"/>
    <w:multiLevelType w:val="hybridMultilevel"/>
    <w:tmpl w:val="4D705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77EB3"/>
    <w:multiLevelType w:val="hybridMultilevel"/>
    <w:tmpl w:val="F0C2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B50"/>
    <w:multiLevelType w:val="hybridMultilevel"/>
    <w:tmpl w:val="A5D8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5DBE"/>
    <w:multiLevelType w:val="hybridMultilevel"/>
    <w:tmpl w:val="13FA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B3F1B"/>
    <w:multiLevelType w:val="hybridMultilevel"/>
    <w:tmpl w:val="69A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2583C"/>
    <w:multiLevelType w:val="hybridMultilevel"/>
    <w:tmpl w:val="8FE8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9729E"/>
    <w:multiLevelType w:val="hybridMultilevel"/>
    <w:tmpl w:val="CFB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D1031"/>
    <w:multiLevelType w:val="hybridMultilevel"/>
    <w:tmpl w:val="BDF2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34C61"/>
    <w:multiLevelType w:val="hybridMultilevel"/>
    <w:tmpl w:val="F73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D4E94"/>
    <w:multiLevelType w:val="hybridMultilevel"/>
    <w:tmpl w:val="F54E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0D32"/>
    <w:multiLevelType w:val="hybridMultilevel"/>
    <w:tmpl w:val="B2340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328EC"/>
    <w:multiLevelType w:val="hybridMultilevel"/>
    <w:tmpl w:val="5F4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1136"/>
    <w:multiLevelType w:val="hybridMultilevel"/>
    <w:tmpl w:val="D8CC8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CB5330"/>
    <w:multiLevelType w:val="hybridMultilevel"/>
    <w:tmpl w:val="554A6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890A0F"/>
    <w:multiLevelType w:val="hybridMultilevel"/>
    <w:tmpl w:val="19E0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F85CD4"/>
    <w:multiLevelType w:val="hybridMultilevel"/>
    <w:tmpl w:val="039E4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FC0367"/>
    <w:multiLevelType w:val="hybridMultilevel"/>
    <w:tmpl w:val="7BAE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226D1"/>
    <w:multiLevelType w:val="hybridMultilevel"/>
    <w:tmpl w:val="C72C5FD8"/>
    <w:lvl w:ilvl="0" w:tplc="739484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30D24"/>
    <w:multiLevelType w:val="hybridMultilevel"/>
    <w:tmpl w:val="07F48888"/>
    <w:lvl w:ilvl="0" w:tplc="36886CBC">
      <w:start w:val="1"/>
      <w:numFmt w:val="decimal"/>
      <w:lvlText w:val="%1."/>
      <w:lvlJc w:val="left"/>
      <w:pPr>
        <w:ind w:left="720" w:hanging="360"/>
      </w:pPr>
      <w:rPr>
        <w:rFonts w:ascii="Times New Roman" w:eastAsia="Times New Roman"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715A3"/>
    <w:multiLevelType w:val="hybridMultilevel"/>
    <w:tmpl w:val="ABCC2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EBF6BB2"/>
    <w:multiLevelType w:val="hybridMultilevel"/>
    <w:tmpl w:val="0FA6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419E5"/>
    <w:multiLevelType w:val="hybridMultilevel"/>
    <w:tmpl w:val="50043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E75FE"/>
    <w:multiLevelType w:val="hybridMultilevel"/>
    <w:tmpl w:val="D3D0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50ADA"/>
    <w:multiLevelType w:val="hybridMultilevel"/>
    <w:tmpl w:val="06C613A2"/>
    <w:lvl w:ilvl="0" w:tplc="2FCCED8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6F10"/>
    <w:multiLevelType w:val="hybridMultilevel"/>
    <w:tmpl w:val="283E2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DF5D6E"/>
    <w:multiLevelType w:val="hybridMultilevel"/>
    <w:tmpl w:val="1B747D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779DC"/>
    <w:multiLevelType w:val="hybridMultilevel"/>
    <w:tmpl w:val="78C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E084D"/>
    <w:multiLevelType w:val="hybridMultilevel"/>
    <w:tmpl w:val="5FDA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671F88"/>
    <w:multiLevelType w:val="hybridMultilevel"/>
    <w:tmpl w:val="DA50C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FD1219"/>
    <w:multiLevelType w:val="hybridMultilevel"/>
    <w:tmpl w:val="D720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15145"/>
    <w:multiLevelType w:val="hybridMultilevel"/>
    <w:tmpl w:val="1B0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80BF4"/>
    <w:multiLevelType w:val="hybridMultilevel"/>
    <w:tmpl w:val="8D0C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5B3C4D"/>
    <w:multiLevelType w:val="hybridMultilevel"/>
    <w:tmpl w:val="9E9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C1891"/>
    <w:multiLevelType w:val="hybridMultilevel"/>
    <w:tmpl w:val="4536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43191"/>
    <w:multiLevelType w:val="hybridMultilevel"/>
    <w:tmpl w:val="667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D567C"/>
    <w:multiLevelType w:val="hybridMultilevel"/>
    <w:tmpl w:val="048E32EE"/>
    <w:lvl w:ilvl="0" w:tplc="04090001">
      <w:start w:val="1"/>
      <w:numFmt w:val="bullet"/>
      <w:lvlText w:val=""/>
      <w:lvlJc w:val="left"/>
      <w:pPr>
        <w:ind w:left="360" w:hanging="360"/>
      </w:pPr>
      <w:rPr>
        <w:rFonts w:ascii="Symbol" w:hAnsi="Symbol" w:hint="default"/>
      </w:rPr>
    </w:lvl>
    <w:lvl w:ilvl="1" w:tplc="48FE984C">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9270BF"/>
    <w:multiLevelType w:val="hybridMultilevel"/>
    <w:tmpl w:val="1CE62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2D2520"/>
    <w:multiLevelType w:val="hybridMultilevel"/>
    <w:tmpl w:val="F498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C85939"/>
    <w:multiLevelType w:val="hybridMultilevel"/>
    <w:tmpl w:val="70A61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E859E3"/>
    <w:multiLevelType w:val="hybridMultilevel"/>
    <w:tmpl w:val="5C56DA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B2E55"/>
    <w:multiLevelType w:val="hybridMultilevel"/>
    <w:tmpl w:val="7E945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16"/>
  </w:num>
  <w:num w:numId="4">
    <w:abstractNumId w:val="38"/>
  </w:num>
  <w:num w:numId="5">
    <w:abstractNumId w:val="43"/>
  </w:num>
  <w:num w:numId="6">
    <w:abstractNumId w:val="20"/>
  </w:num>
  <w:num w:numId="7">
    <w:abstractNumId w:val="21"/>
  </w:num>
  <w:num w:numId="8">
    <w:abstractNumId w:val="32"/>
  </w:num>
  <w:num w:numId="9">
    <w:abstractNumId w:val="4"/>
  </w:num>
  <w:num w:numId="10">
    <w:abstractNumId w:val="30"/>
  </w:num>
  <w:num w:numId="11">
    <w:abstractNumId w:val="19"/>
  </w:num>
  <w:num w:numId="12">
    <w:abstractNumId w:val="34"/>
  </w:num>
  <w:num w:numId="13">
    <w:abstractNumId w:val="14"/>
  </w:num>
  <w:num w:numId="14">
    <w:abstractNumId w:val="31"/>
  </w:num>
  <w:num w:numId="15">
    <w:abstractNumId w:val="18"/>
  </w:num>
  <w:num w:numId="16">
    <w:abstractNumId w:val="41"/>
  </w:num>
  <w:num w:numId="17">
    <w:abstractNumId w:val="12"/>
  </w:num>
  <w:num w:numId="18">
    <w:abstractNumId w:val="39"/>
  </w:num>
  <w:num w:numId="19">
    <w:abstractNumId w:val="6"/>
  </w:num>
  <w:num w:numId="20">
    <w:abstractNumId w:val="2"/>
  </w:num>
  <w:num w:numId="21">
    <w:abstractNumId w:val="0"/>
  </w:num>
  <w:num w:numId="22">
    <w:abstractNumId w:val="29"/>
  </w:num>
  <w:num w:numId="23">
    <w:abstractNumId w:val="35"/>
  </w:num>
  <w:num w:numId="24">
    <w:abstractNumId w:val="5"/>
  </w:num>
  <w:num w:numId="25">
    <w:abstractNumId w:val="1"/>
  </w:num>
  <w:num w:numId="26">
    <w:abstractNumId w:val="7"/>
  </w:num>
  <w:num w:numId="27">
    <w:abstractNumId w:val="23"/>
  </w:num>
  <w:num w:numId="28">
    <w:abstractNumId w:val="15"/>
  </w:num>
  <w:num w:numId="29">
    <w:abstractNumId w:val="24"/>
  </w:num>
  <w:num w:numId="30">
    <w:abstractNumId w:val="40"/>
  </w:num>
  <w:num w:numId="31">
    <w:abstractNumId w:val="8"/>
  </w:num>
  <w:num w:numId="32">
    <w:abstractNumId w:val="17"/>
  </w:num>
  <w:num w:numId="33">
    <w:abstractNumId w:val="37"/>
  </w:num>
  <w:num w:numId="34">
    <w:abstractNumId w:val="11"/>
  </w:num>
  <w:num w:numId="35">
    <w:abstractNumId w:val="33"/>
  </w:num>
  <w:num w:numId="36">
    <w:abstractNumId w:val="26"/>
  </w:num>
  <w:num w:numId="37">
    <w:abstractNumId w:val="27"/>
  </w:num>
  <w:num w:numId="38">
    <w:abstractNumId w:val="10"/>
  </w:num>
  <w:num w:numId="39">
    <w:abstractNumId w:val="9"/>
  </w:num>
  <w:num w:numId="40">
    <w:abstractNumId w:val="36"/>
  </w:num>
  <w:num w:numId="41">
    <w:abstractNumId w:val="28"/>
  </w:num>
  <w:num w:numId="42">
    <w:abstractNumId w:val="3"/>
  </w:num>
  <w:num w:numId="43">
    <w:abstractNumId w:val="2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B3"/>
    <w:rsid w:val="00001976"/>
    <w:rsid w:val="00002B7A"/>
    <w:rsid w:val="00004E25"/>
    <w:rsid w:val="000062B4"/>
    <w:rsid w:val="00011659"/>
    <w:rsid w:val="000119CF"/>
    <w:rsid w:val="00012D6D"/>
    <w:rsid w:val="00015CF5"/>
    <w:rsid w:val="00016152"/>
    <w:rsid w:val="00017874"/>
    <w:rsid w:val="000202C4"/>
    <w:rsid w:val="00025DE3"/>
    <w:rsid w:val="00026F0C"/>
    <w:rsid w:val="00032B82"/>
    <w:rsid w:val="00034DEC"/>
    <w:rsid w:val="00035B2D"/>
    <w:rsid w:val="00035E17"/>
    <w:rsid w:val="000365E3"/>
    <w:rsid w:val="00037D05"/>
    <w:rsid w:val="00037EE3"/>
    <w:rsid w:val="000405FF"/>
    <w:rsid w:val="00041646"/>
    <w:rsid w:val="00041E48"/>
    <w:rsid w:val="0004344F"/>
    <w:rsid w:val="00044062"/>
    <w:rsid w:val="00045A32"/>
    <w:rsid w:val="000465E5"/>
    <w:rsid w:val="00051147"/>
    <w:rsid w:val="00051265"/>
    <w:rsid w:val="0005152A"/>
    <w:rsid w:val="0005183B"/>
    <w:rsid w:val="0005259F"/>
    <w:rsid w:val="00053410"/>
    <w:rsid w:val="000577A5"/>
    <w:rsid w:val="000602DC"/>
    <w:rsid w:val="00061A99"/>
    <w:rsid w:val="00061F4E"/>
    <w:rsid w:val="00063DA4"/>
    <w:rsid w:val="00065D53"/>
    <w:rsid w:val="00066E4F"/>
    <w:rsid w:val="00070A75"/>
    <w:rsid w:val="00070BFB"/>
    <w:rsid w:val="0007298F"/>
    <w:rsid w:val="00075CD6"/>
    <w:rsid w:val="00076F0C"/>
    <w:rsid w:val="00076F29"/>
    <w:rsid w:val="000774A3"/>
    <w:rsid w:val="00080CEF"/>
    <w:rsid w:val="00082A5A"/>
    <w:rsid w:val="00083491"/>
    <w:rsid w:val="00083B55"/>
    <w:rsid w:val="000847B4"/>
    <w:rsid w:val="00084AD1"/>
    <w:rsid w:val="00085296"/>
    <w:rsid w:val="000860D6"/>
    <w:rsid w:val="00086DC9"/>
    <w:rsid w:val="00086F26"/>
    <w:rsid w:val="00087359"/>
    <w:rsid w:val="000931BB"/>
    <w:rsid w:val="00094409"/>
    <w:rsid w:val="00096070"/>
    <w:rsid w:val="0009754C"/>
    <w:rsid w:val="000A0B96"/>
    <w:rsid w:val="000A0BA6"/>
    <w:rsid w:val="000A342F"/>
    <w:rsid w:val="000A39B8"/>
    <w:rsid w:val="000A4947"/>
    <w:rsid w:val="000A6EC1"/>
    <w:rsid w:val="000A7642"/>
    <w:rsid w:val="000B05F0"/>
    <w:rsid w:val="000B2A53"/>
    <w:rsid w:val="000B3002"/>
    <w:rsid w:val="000B4B92"/>
    <w:rsid w:val="000B5A4D"/>
    <w:rsid w:val="000B5AE6"/>
    <w:rsid w:val="000B725D"/>
    <w:rsid w:val="000C05DC"/>
    <w:rsid w:val="000C0BB1"/>
    <w:rsid w:val="000C352C"/>
    <w:rsid w:val="000C3695"/>
    <w:rsid w:val="000C553E"/>
    <w:rsid w:val="000D0761"/>
    <w:rsid w:val="000D07CF"/>
    <w:rsid w:val="000D2486"/>
    <w:rsid w:val="000D35A5"/>
    <w:rsid w:val="000D51A8"/>
    <w:rsid w:val="000D5343"/>
    <w:rsid w:val="000D61A8"/>
    <w:rsid w:val="000D6D74"/>
    <w:rsid w:val="000E06B0"/>
    <w:rsid w:val="000E2C43"/>
    <w:rsid w:val="000E4646"/>
    <w:rsid w:val="000E5E82"/>
    <w:rsid w:val="000E76C0"/>
    <w:rsid w:val="000F27A2"/>
    <w:rsid w:val="000F316A"/>
    <w:rsid w:val="000F348B"/>
    <w:rsid w:val="000F43E9"/>
    <w:rsid w:val="000F54CA"/>
    <w:rsid w:val="001002C2"/>
    <w:rsid w:val="00100AE1"/>
    <w:rsid w:val="00103401"/>
    <w:rsid w:val="0010441C"/>
    <w:rsid w:val="001063A8"/>
    <w:rsid w:val="001068EF"/>
    <w:rsid w:val="00106C3E"/>
    <w:rsid w:val="00111D97"/>
    <w:rsid w:val="001126B8"/>
    <w:rsid w:val="00112919"/>
    <w:rsid w:val="001154CC"/>
    <w:rsid w:val="00116CCE"/>
    <w:rsid w:val="0012082A"/>
    <w:rsid w:val="00120EEA"/>
    <w:rsid w:val="001227E5"/>
    <w:rsid w:val="0012655E"/>
    <w:rsid w:val="001278DC"/>
    <w:rsid w:val="00131D3B"/>
    <w:rsid w:val="001335E5"/>
    <w:rsid w:val="00135531"/>
    <w:rsid w:val="00136EE8"/>
    <w:rsid w:val="0014237D"/>
    <w:rsid w:val="001431D7"/>
    <w:rsid w:val="00144478"/>
    <w:rsid w:val="00144DB1"/>
    <w:rsid w:val="00151485"/>
    <w:rsid w:val="00151A1C"/>
    <w:rsid w:val="00151AB6"/>
    <w:rsid w:val="00151D0C"/>
    <w:rsid w:val="00151D6E"/>
    <w:rsid w:val="00153948"/>
    <w:rsid w:val="001603B5"/>
    <w:rsid w:val="0016166B"/>
    <w:rsid w:val="001617A7"/>
    <w:rsid w:val="00163A22"/>
    <w:rsid w:val="00163CDB"/>
    <w:rsid w:val="00163E96"/>
    <w:rsid w:val="00167856"/>
    <w:rsid w:val="00167A71"/>
    <w:rsid w:val="00170F50"/>
    <w:rsid w:val="001717AE"/>
    <w:rsid w:val="001759F3"/>
    <w:rsid w:val="00175E82"/>
    <w:rsid w:val="001763B1"/>
    <w:rsid w:val="00177C9C"/>
    <w:rsid w:val="0018296C"/>
    <w:rsid w:val="00184AC2"/>
    <w:rsid w:val="00186AD1"/>
    <w:rsid w:val="00186EB7"/>
    <w:rsid w:val="00195A80"/>
    <w:rsid w:val="001A0377"/>
    <w:rsid w:val="001A09AB"/>
    <w:rsid w:val="001A179B"/>
    <w:rsid w:val="001A2061"/>
    <w:rsid w:val="001A2AE3"/>
    <w:rsid w:val="001A4084"/>
    <w:rsid w:val="001A6DA1"/>
    <w:rsid w:val="001A7165"/>
    <w:rsid w:val="001B2CBF"/>
    <w:rsid w:val="001B47B1"/>
    <w:rsid w:val="001B4B82"/>
    <w:rsid w:val="001B50BB"/>
    <w:rsid w:val="001B7019"/>
    <w:rsid w:val="001C0601"/>
    <w:rsid w:val="001C210C"/>
    <w:rsid w:val="001C50F0"/>
    <w:rsid w:val="001C69AF"/>
    <w:rsid w:val="001C730E"/>
    <w:rsid w:val="001D0176"/>
    <w:rsid w:val="001D2CA5"/>
    <w:rsid w:val="001D413E"/>
    <w:rsid w:val="001D4C72"/>
    <w:rsid w:val="001D7537"/>
    <w:rsid w:val="001E0B15"/>
    <w:rsid w:val="001E6FC3"/>
    <w:rsid w:val="001F0076"/>
    <w:rsid w:val="001F20D5"/>
    <w:rsid w:val="001F28E7"/>
    <w:rsid w:val="001F33AE"/>
    <w:rsid w:val="001F3D43"/>
    <w:rsid w:val="001F4D30"/>
    <w:rsid w:val="001F65B4"/>
    <w:rsid w:val="0020283E"/>
    <w:rsid w:val="00202EFD"/>
    <w:rsid w:val="00204823"/>
    <w:rsid w:val="00204826"/>
    <w:rsid w:val="00205C40"/>
    <w:rsid w:val="002066DC"/>
    <w:rsid w:val="0020736A"/>
    <w:rsid w:val="002075A0"/>
    <w:rsid w:val="00207C93"/>
    <w:rsid w:val="00207F5E"/>
    <w:rsid w:val="00210023"/>
    <w:rsid w:val="00214CB2"/>
    <w:rsid w:val="00214E64"/>
    <w:rsid w:val="00215A42"/>
    <w:rsid w:val="002222D7"/>
    <w:rsid w:val="00225744"/>
    <w:rsid w:val="00225C0F"/>
    <w:rsid w:val="00227238"/>
    <w:rsid w:val="002275C0"/>
    <w:rsid w:val="00232C48"/>
    <w:rsid w:val="00234DCA"/>
    <w:rsid w:val="002360C0"/>
    <w:rsid w:val="00237EDF"/>
    <w:rsid w:val="002409DD"/>
    <w:rsid w:val="00240F1D"/>
    <w:rsid w:val="00243DDB"/>
    <w:rsid w:val="00243ECF"/>
    <w:rsid w:val="00245AFD"/>
    <w:rsid w:val="00247AD6"/>
    <w:rsid w:val="00252B30"/>
    <w:rsid w:val="00253160"/>
    <w:rsid w:val="002540DA"/>
    <w:rsid w:val="002547F5"/>
    <w:rsid w:val="0025557E"/>
    <w:rsid w:val="00256256"/>
    <w:rsid w:val="002574B1"/>
    <w:rsid w:val="0025758A"/>
    <w:rsid w:val="00257C83"/>
    <w:rsid w:val="002610B3"/>
    <w:rsid w:val="00261FBB"/>
    <w:rsid w:val="0026275E"/>
    <w:rsid w:val="002647D3"/>
    <w:rsid w:val="00265005"/>
    <w:rsid w:val="002703BE"/>
    <w:rsid w:val="002708EF"/>
    <w:rsid w:val="00270E1C"/>
    <w:rsid w:val="00273D35"/>
    <w:rsid w:val="002777D1"/>
    <w:rsid w:val="00277895"/>
    <w:rsid w:val="002800DA"/>
    <w:rsid w:val="002805D0"/>
    <w:rsid w:val="00282627"/>
    <w:rsid w:val="00284BAF"/>
    <w:rsid w:val="00285276"/>
    <w:rsid w:val="002859E1"/>
    <w:rsid w:val="00286074"/>
    <w:rsid w:val="002877E9"/>
    <w:rsid w:val="002907E0"/>
    <w:rsid w:val="002929B9"/>
    <w:rsid w:val="0029462F"/>
    <w:rsid w:val="00294AD1"/>
    <w:rsid w:val="002962E1"/>
    <w:rsid w:val="00296361"/>
    <w:rsid w:val="002A0D99"/>
    <w:rsid w:val="002A554B"/>
    <w:rsid w:val="002A5BC7"/>
    <w:rsid w:val="002A5D11"/>
    <w:rsid w:val="002A7048"/>
    <w:rsid w:val="002A734C"/>
    <w:rsid w:val="002A79E4"/>
    <w:rsid w:val="002B1779"/>
    <w:rsid w:val="002B28F5"/>
    <w:rsid w:val="002B4D33"/>
    <w:rsid w:val="002B7019"/>
    <w:rsid w:val="002C07E9"/>
    <w:rsid w:val="002C0EAB"/>
    <w:rsid w:val="002C1A10"/>
    <w:rsid w:val="002C45FD"/>
    <w:rsid w:val="002D0238"/>
    <w:rsid w:val="002D3617"/>
    <w:rsid w:val="002D3DFE"/>
    <w:rsid w:val="002D4930"/>
    <w:rsid w:val="002D66B9"/>
    <w:rsid w:val="002E008D"/>
    <w:rsid w:val="002E0C76"/>
    <w:rsid w:val="002E18F4"/>
    <w:rsid w:val="002E2C12"/>
    <w:rsid w:val="002E5948"/>
    <w:rsid w:val="002E74EF"/>
    <w:rsid w:val="002E7BFF"/>
    <w:rsid w:val="002F0F51"/>
    <w:rsid w:val="002F225D"/>
    <w:rsid w:val="002F2EEF"/>
    <w:rsid w:val="002F655D"/>
    <w:rsid w:val="00300DFF"/>
    <w:rsid w:val="00301563"/>
    <w:rsid w:val="003020F3"/>
    <w:rsid w:val="003024CD"/>
    <w:rsid w:val="00302BAE"/>
    <w:rsid w:val="00306BDD"/>
    <w:rsid w:val="003124E2"/>
    <w:rsid w:val="00312596"/>
    <w:rsid w:val="003134C7"/>
    <w:rsid w:val="00313A68"/>
    <w:rsid w:val="0031416E"/>
    <w:rsid w:val="00314D1B"/>
    <w:rsid w:val="0031509C"/>
    <w:rsid w:val="0031533E"/>
    <w:rsid w:val="00320726"/>
    <w:rsid w:val="00320863"/>
    <w:rsid w:val="00321BC2"/>
    <w:rsid w:val="0032230F"/>
    <w:rsid w:val="00322311"/>
    <w:rsid w:val="00322CEB"/>
    <w:rsid w:val="00324324"/>
    <w:rsid w:val="003243F6"/>
    <w:rsid w:val="00324449"/>
    <w:rsid w:val="00324D17"/>
    <w:rsid w:val="00326019"/>
    <w:rsid w:val="00331BC7"/>
    <w:rsid w:val="003338F2"/>
    <w:rsid w:val="00335B15"/>
    <w:rsid w:val="0033623F"/>
    <w:rsid w:val="00336609"/>
    <w:rsid w:val="00341E4E"/>
    <w:rsid w:val="003425A8"/>
    <w:rsid w:val="003434D3"/>
    <w:rsid w:val="00343581"/>
    <w:rsid w:val="0034542B"/>
    <w:rsid w:val="003548CE"/>
    <w:rsid w:val="00357F49"/>
    <w:rsid w:val="0036281E"/>
    <w:rsid w:val="00365CC0"/>
    <w:rsid w:val="00366003"/>
    <w:rsid w:val="0036624B"/>
    <w:rsid w:val="003669A9"/>
    <w:rsid w:val="0036733C"/>
    <w:rsid w:val="00367C31"/>
    <w:rsid w:val="00370BA3"/>
    <w:rsid w:val="00372876"/>
    <w:rsid w:val="00373D6C"/>
    <w:rsid w:val="00374416"/>
    <w:rsid w:val="00374677"/>
    <w:rsid w:val="003755DC"/>
    <w:rsid w:val="00382764"/>
    <w:rsid w:val="003827E5"/>
    <w:rsid w:val="00383561"/>
    <w:rsid w:val="00383D90"/>
    <w:rsid w:val="00385535"/>
    <w:rsid w:val="00385ADE"/>
    <w:rsid w:val="00387893"/>
    <w:rsid w:val="00392383"/>
    <w:rsid w:val="003925FA"/>
    <w:rsid w:val="00395450"/>
    <w:rsid w:val="00395B57"/>
    <w:rsid w:val="00396685"/>
    <w:rsid w:val="00396A86"/>
    <w:rsid w:val="003A05AC"/>
    <w:rsid w:val="003A35EC"/>
    <w:rsid w:val="003A7A51"/>
    <w:rsid w:val="003B14AF"/>
    <w:rsid w:val="003B4849"/>
    <w:rsid w:val="003B4F88"/>
    <w:rsid w:val="003B6E89"/>
    <w:rsid w:val="003B780A"/>
    <w:rsid w:val="003C0153"/>
    <w:rsid w:val="003C3989"/>
    <w:rsid w:val="003C3F1A"/>
    <w:rsid w:val="003C4E73"/>
    <w:rsid w:val="003C6973"/>
    <w:rsid w:val="003D24C3"/>
    <w:rsid w:val="003D27B8"/>
    <w:rsid w:val="003D61E8"/>
    <w:rsid w:val="003E221C"/>
    <w:rsid w:val="003E2246"/>
    <w:rsid w:val="003E4E76"/>
    <w:rsid w:val="003F068D"/>
    <w:rsid w:val="003F0D65"/>
    <w:rsid w:val="003F1956"/>
    <w:rsid w:val="003F20D0"/>
    <w:rsid w:val="003F2386"/>
    <w:rsid w:val="003F2AD5"/>
    <w:rsid w:val="003F31F1"/>
    <w:rsid w:val="003F652D"/>
    <w:rsid w:val="003F6CC0"/>
    <w:rsid w:val="004034B6"/>
    <w:rsid w:val="004045A6"/>
    <w:rsid w:val="00404CF5"/>
    <w:rsid w:val="00406397"/>
    <w:rsid w:val="00410B22"/>
    <w:rsid w:val="00413770"/>
    <w:rsid w:val="00417FF3"/>
    <w:rsid w:val="0042070C"/>
    <w:rsid w:val="004207A9"/>
    <w:rsid w:val="004219FB"/>
    <w:rsid w:val="00421FE6"/>
    <w:rsid w:val="004228C6"/>
    <w:rsid w:val="004233AB"/>
    <w:rsid w:val="00424FE7"/>
    <w:rsid w:val="00426E40"/>
    <w:rsid w:val="00430DBC"/>
    <w:rsid w:val="004311B7"/>
    <w:rsid w:val="00435D25"/>
    <w:rsid w:val="00436E28"/>
    <w:rsid w:val="004431F6"/>
    <w:rsid w:val="00443BF3"/>
    <w:rsid w:val="0044406A"/>
    <w:rsid w:val="00446131"/>
    <w:rsid w:val="00446339"/>
    <w:rsid w:val="0044700D"/>
    <w:rsid w:val="00447BED"/>
    <w:rsid w:val="00451E25"/>
    <w:rsid w:val="0045203C"/>
    <w:rsid w:val="004538CE"/>
    <w:rsid w:val="004564B3"/>
    <w:rsid w:val="004627AA"/>
    <w:rsid w:val="004661D3"/>
    <w:rsid w:val="00466D4C"/>
    <w:rsid w:val="0047220C"/>
    <w:rsid w:val="00472A73"/>
    <w:rsid w:val="00474218"/>
    <w:rsid w:val="00474B80"/>
    <w:rsid w:val="00474F09"/>
    <w:rsid w:val="00475CD3"/>
    <w:rsid w:val="00476B6B"/>
    <w:rsid w:val="00477872"/>
    <w:rsid w:val="00477DDA"/>
    <w:rsid w:val="00481674"/>
    <w:rsid w:val="00482071"/>
    <w:rsid w:val="00482321"/>
    <w:rsid w:val="004836CF"/>
    <w:rsid w:val="00483BD3"/>
    <w:rsid w:val="00486DC3"/>
    <w:rsid w:val="00486FF9"/>
    <w:rsid w:val="00492B8A"/>
    <w:rsid w:val="004932C7"/>
    <w:rsid w:val="00494F0A"/>
    <w:rsid w:val="0049759F"/>
    <w:rsid w:val="004A098D"/>
    <w:rsid w:val="004A19CD"/>
    <w:rsid w:val="004A2B3A"/>
    <w:rsid w:val="004A605F"/>
    <w:rsid w:val="004A6702"/>
    <w:rsid w:val="004B1ED7"/>
    <w:rsid w:val="004B2FF4"/>
    <w:rsid w:val="004B3B23"/>
    <w:rsid w:val="004B3DC4"/>
    <w:rsid w:val="004B5ABA"/>
    <w:rsid w:val="004C0014"/>
    <w:rsid w:val="004C148E"/>
    <w:rsid w:val="004C184E"/>
    <w:rsid w:val="004C215C"/>
    <w:rsid w:val="004C7B45"/>
    <w:rsid w:val="004D0447"/>
    <w:rsid w:val="004D1A33"/>
    <w:rsid w:val="004D2856"/>
    <w:rsid w:val="004D5F7F"/>
    <w:rsid w:val="004D7DD6"/>
    <w:rsid w:val="004E1781"/>
    <w:rsid w:val="004E482C"/>
    <w:rsid w:val="004E5A18"/>
    <w:rsid w:val="004E76CA"/>
    <w:rsid w:val="004F0C95"/>
    <w:rsid w:val="005004FC"/>
    <w:rsid w:val="00503820"/>
    <w:rsid w:val="005056D0"/>
    <w:rsid w:val="00506069"/>
    <w:rsid w:val="005061F8"/>
    <w:rsid w:val="005065F8"/>
    <w:rsid w:val="00511078"/>
    <w:rsid w:val="00514626"/>
    <w:rsid w:val="00516CB4"/>
    <w:rsid w:val="00520293"/>
    <w:rsid w:val="00520BE6"/>
    <w:rsid w:val="00520F36"/>
    <w:rsid w:val="005220EE"/>
    <w:rsid w:val="005230A8"/>
    <w:rsid w:val="00527CC7"/>
    <w:rsid w:val="00530B9A"/>
    <w:rsid w:val="00533599"/>
    <w:rsid w:val="00534792"/>
    <w:rsid w:val="005348F9"/>
    <w:rsid w:val="00535F2D"/>
    <w:rsid w:val="0053786C"/>
    <w:rsid w:val="00540613"/>
    <w:rsid w:val="00541CAB"/>
    <w:rsid w:val="00542218"/>
    <w:rsid w:val="005505E8"/>
    <w:rsid w:val="005508A0"/>
    <w:rsid w:val="005531C5"/>
    <w:rsid w:val="005544F6"/>
    <w:rsid w:val="00556275"/>
    <w:rsid w:val="00557211"/>
    <w:rsid w:val="00560D1A"/>
    <w:rsid w:val="005619FC"/>
    <w:rsid w:val="00564CB6"/>
    <w:rsid w:val="00571826"/>
    <w:rsid w:val="00572935"/>
    <w:rsid w:val="00572AB6"/>
    <w:rsid w:val="00572E0A"/>
    <w:rsid w:val="00573D5D"/>
    <w:rsid w:val="00574C0C"/>
    <w:rsid w:val="00580A58"/>
    <w:rsid w:val="0058144B"/>
    <w:rsid w:val="005829F4"/>
    <w:rsid w:val="00583079"/>
    <w:rsid w:val="00584292"/>
    <w:rsid w:val="00584D13"/>
    <w:rsid w:val="00584DC0"/>
    <w:rsid w:val="00590A63"/>
    <w:rsid w:val="00590FC7"/>
    <w:rsid w:val="00591904"/>
    <w:rsid w:val="00594F5D"/>
    <w:rsid w:val="005967E8"/>
    <w:rsid w:val="00597F88"/>
    <w:rsid w:val="005A1EAD"/>
    <w:rsid w:val="005A20A4"/>
    <w:rsid w:val="005A2562"/>
    <w:rsid w:val="005A3A47"/>
    <w:rsid w:val="005A3C58"/>
    <w:rsid w:val="005A582F"/>
    <w:rsid w:val="005A63AB"/>
    <w:rsid w:val="005A6921"/>
    <w:rsid w:val="005A7502"/>
    <w:rsid w:val="005B0803"/>
    <w:rsid w:val="005B1EF4"/>
    <w:rsid w:val="005B7234"/>
    <w:rsid w:val="005C20BC"/>
    <w:rsid w:val="005C2D35"/>
    <w:rsid w:val="005C3189"/>
    <w:rsid w:val="005C7C0A"/>
    <w:rsid w:val="005D4138"/>
    <w:rsid w:val="005D4ED9"/>
    <w:rsid w:val="005D5B32"/>
    <w:rsid w:val="005D611C"/>
    <w:rsid w:val="005D6565"/>
    <w:rsid w:val="005D6FF4"/>
    <w:rsid w:val="005D7773"/>
    <w:rsid w:val="005E062F"/>
    <w:rsid w:val="005E0FA5"/>
    <w:rsid w:val="005E16BF"/>
    <w:rsid w:val="005E6B67"/>
    <w:rsid w:val="005E7203"/>
    <w:rsid w:val="005E7FAB"/>
    <w:rsid w:val="005F21C5"/>
    <w:rsid w:val="005F2854"/>
    <w:rsid w:val="005F2E58"/>
    <w:rsid w:val="005F304C"/>
    <w:rsid w:val="005F43D0"/>
    <w:rsid w:val="00601CD4"/>
    <w:rsid w:val="00604D95"/>
    <w:rsid w:val="006061F0"/>
    <w:rsid w:val="006063EF"/>
    <w:rsid w:val="006111A9"/>
    <w:rsid w:val="00611804"/>
    <w:rsid w:val="006118F9"/>
    <w:rsid w:val="00613A8E"/>
    <w:rsid w:val="00613FD4"/>
    <w:rsid w:val="00614DFC"/>
    <w:rsid w:val="00617ABD"/>
    <w:rsid w:val="00621728"/>
    <w:rsid w:val="006249B3"/>
    <w:rsid w:val="00624CCB"/>
    <w:rsid w:val="00624F26"/>
    <w:rsid w:val="00625000"/>
    <w:rsid w:val="00625397"/>
    <w:rsid w:val="006302A4"/>
    <w:rsid w:val="00631CA5"/>
    <w:rsid w:val="0063427B"/>
    <w:rsid w:val="006368EE"/>
    <w:rsid w:val="006376CC"/>
    <w:rsid w:val="006412B3"/>
    <w:rsid w:val="006445C9"/>
    <w:rsid w:val="0064482A"/>
    <w:rsid w:val="006449F2"/>
    <w:rsid w:val="006454D5"/>
    <w:rsid w:val="00645CCA"/>
    <w:rsid w:val="006474A7"/>
    <w:rsid w:val="006479C8"/>
    <w:rsid w:val="00647F3F"/>
    <w:rsid w:val="00651129"/>
    <w:rsid w:val="00651D26"/>
    <w:rsid w:val="00655051"/>
    <w:rsid w:val="00655C34"/>
    <w:rsid w:val="006566CD"/>
    <w:rsid w:val="006606D9"/>
    <w:rsid w:val="006611B8"/>
    <w:rsid w:val="00661D59"/>
    <w:rsid w:val="006624BE"/>
    <w:rsid w:val="0066293C"/>
    <w:rsid w:val="00663A95"/>
    <w:rsid w:val="00664D57"/>
    <w:rsid w:val="00664FEB"/>
    <w:rsid w:val="0066513F"/>
    <w:rsid w:val="00666B5C"/>
    <w:rsid w:val="0067351E"/>
    <w:rsid w:val="006740D2"/>
    <w:rsid w:val="00676A62"/>
    <w:rsid w:val="00680DC5"/>
    <w:rsid w:val="00683ADC"/>
    <w:rsid w:val="00684892"/>
    <w:rsid w:val="00684F64"/>
    <w:rsid w:val="00686834"/>
    <w:rsid w:val="0069186B"/>
    <w:rsid w:val="00691AD0"/>
    <w:rsid w:val="00694307"/>
    <w:rsid w:val="00694B14"/>
    <w:rsid w:val="00694F9E"/>
    <w:rsid w:val="006A6A34"/>
    <w:rsid w:val="006A705F"/>
    <w:rsid w:val="006B1BC2"/>
    <w:rsid w:val="006B5461"/>
    <w:rsid w:val="006B6C08"/>
    <w:rsid w:val="006B792C"/>
    <w:rsid w:val="006B7B69"/>
    <w:rsid w:val="006C060F"/>
    <w:rsid w:val="006C3839"/>
    <w:rsid w:val="006C394B"/>
    <w:rsid w:val="006C3A06"/>
    <w:rsid w:val="006C3A52"/>
    <w:rsid w:val="006C3E9E"/>
    <w:rsid w:val="006C75F7"/>
    <w:rsid w:val="006C792B"/>
    <w:rsid w:val="006D0FEB"/>
    <w:rsid w:val="006D4603"/>
    <w:rsid w:val="006D61FA"/>
    <w:rsid w:val="006D6CF1"/>
    <w:rsid w:val="006E0886"/>
    <w:rsid w:val="006E2E18"/>
    <w:rsid w:val="006E4387"/>
    <w:rsid w:val="006E4CF9"/>
    <w:rsid w:val="006E4DFB"/>
    <w:rsid w:val="006F1341"/>
    <w:rsid w:val="006F6223"/>
    <w:rsid w:val="00700C06"/>
    <w:rsid w:val="00701374"/>
    <w:rsid w:val="0070254E"/>
    <w:rsid w:val="00702EB2"/>
    <w:rsid w:val="00706075"/>
    <w:rsid w:val="00707FCC"/>
    <w:rsid w:val="00711AB3"/>
    <w:rsid w:val="00712A15"/>
    <w:rsid w:val="00714857"/>
    <w:rsid w:val="00714B31"/>
    <w:rsid w:val="00714E02"/>
    <w:rsid w:val="00716698"/>
    <w:rsid w:val="00721E20"/>
    <w:rsid w:val="00722B68"/>
    <w:rsid w:val="0072663F"/>
    <w:rsid w:val="007273B7"/>
    <w:rsid w:val="0073073F"/>
    <w:rsid w:val="00732285"/>
    <w:rsid w:val="00733897"/>
    <w:rsid w:val="00736B43"/>
    <w:rsid w:val="00736D6D"/>
    <w:rsid w:val="007407ED"/>
    <w:rsid w:val="007444A7"/>
    <w:rsid w:val="00745A40"/>
    <w:rsid w:val="00747C3A"/>
    <w:rsid w:val="007552A1"/>
    <w:rsid w:val="007557FC"/>
    <w:rsid w:val="007608E8"/>
    <w:rsid w:val="007611F1"/>
    <w:rsid w:val="0076140B"/>
    <w:rsid w:val="007619F4"/>
    <w:rsid w:val="00762D12"/>
    <w:rsid w:val="00763BA7"/>
    <w:rsid w:val="00763E2D"/>
    <w:rsid w:val="00765CDE"/>
    <w:rsid w:val="007662D8"/>
    <w:rsid w:val="007673CF"/>
    <w:rsid w:val="00770923"/>
    <w:rsid w:val="00771F07"/>
    <w:rsid w:val="00773BF6"/>
    <w:rsid w:val="007769C5"/>
    <w:rsid w:val="0077748A"/>
    <w:rsid w:val="007815A0"/>
    <w:rsid w:val="007865D8"/>
    <w:rsid w:val="00790AAB"/>
    <w:rsid w:val="00791B9D"/>
    <w:rsid w:val="0079343E"/>
    <w:rsid w:val="007944C1"/>
    <w:rsid w:val="00794569"/>
    <w:rsid w:val="00795D02"/>
    <w:rsid w:val="0079679A"/>
    <w:rsid w:val="007967D1"/>
    <w:rsid w:val="00796C5B"/>
    <w:rsid w:val="00796D60"/>
    <w:rsid w:val="00797803"/>
    <w:rsid w:val="007A3319"/>
    <w:rsid w:val="007A4A20"/>
    <w:rsid w:val="007A6E9B"/>
    <w:rsid w:val="007A7A81"/>
    <w:rsid w:val="007B03C4"/>
    <w:rsid w:val="007B50BA"/>
    <w:rsid w:val="007B70C4"/>
    <w:rsid w:val="007C1CD9"/>
    <w:rsid w:val="007C3CD9"/>
    <w:rsid w:val="007C3E2E"/>
    <w:rsid w:val="007C51C5"/>
    <w:rsid w:val="007C63B7"/>
    <w:rsid w:val="007C7816"/>
    <w:rsid w:val="007D1BDC"/>
    <w:rsid w:val="007D2A3C"/>
    <w:rsid w:val="007D34F0"/>
    <w:rsid w:val="007D47CC"/>
    <w:rsid w:val="007E48DA"/>
    <w:rsid w:val="007E611C"/>
    <w:rsid w:val="007E7F2B"/>
    <w:rsid w:val="007F1E28"/>
    <w:rsid w:val="007F29D5"/>
    <w:rsid w:val="007F3517"/>
    <w:rsid w:val="007F3A70"/>
    <w:rsid w:val="007F520A"/>
    <w:rsid w:val="007F6DA9"/>
    <w:rsid w:val="007F6FA0"/>
    <w:rsid w:val="007F724D"/>
    <w:rsid w:val="00803B22"/>
    <w:rsid w:val="00803F7C"/>
    <w:rsid w:val="008040F4"/>
    <w:rsid w:val="0080730B"/>
    <w:rsid w:val="008113A1"/>
    <w:rsid w:val="008113D0"/>
    <w:rsid w:val="00811E87"/>
    <w:rsid w:val="00816063"/>
    <w:rsid w:val="0081610E"/>
    <w:rsid w:val="008164DD"/>
    <w:rsid w:val="00817E93"/>
    <w:rsid w:val="00820FF3"/>
    <w:rsid w:val="00823EF7"/>
    <w:rsid w:val="00824272"/>
    <w:rsid w:val="00825792"/>
    <w:rsid w:val="00825950"/>
    <w:rsid w:val="00825FF9"/>
    <w:rsid w:val="00826400"/>
    <w:rsid w:val="00826D64"/>
    <w:rsid w:val="008301F5"/>
    <w:rsid w:val="0083327B"/>
    <w:rsid w:val="0083393C"/>
    <w:rsid w:val="008341E0"/>
    <w:rsid w:val="00834BAE"/>
    <w:rsid w:val="00835AFE"/>
    <w:rsid w:val="008360C0"/>
    <w:rsid w:val="008372B3"/>
    <w:rsid w:val="00840F9A"/>
    <w:rsid w:val="00841002"/>
    <w:rsid w:val="00841B36"/>
    <w:rsid w:val="008428A6"/>
    <w:rsid w:val="00844B7B"/>
    <w:rsid w:val="00847809"/>
    <w:rsid w:val="008500BB"/>
    <w:rsid w:val="00850902"/>
    <w:rsid w:val="0085231E"/>
    <w:rsid w:val="00852CAB"/>
    <w:rsid w:val="008532B0"/>
    <w:rsid w:val="008541BB"/>
    <w:rsid w:val="008559E0"/>
    <w:rsid w:val="00855CC6"/>
    <w:rsid w:val="0085706D"/>
    <w:rsid w:val="0086218C"/>
    <w:rsid w:val="00862582"/>
    <w:rsid w:val="00866144"/>
    <w:rsid w:val="00867333"/>
    <w:rsid w:val="0087018D"/>
    <w:rsid w:val="00871071"/>
    <w:rsid w:val="00871F35"/>
    <w:rsid w:val="008730F8"/>
    <w:rsid w:val="00873D0E"/>
    <w:rsid w:val="00874E3D"/>
    <w:rsid w:val="00875D32"/>
    <w:rsid w:val="00884D80"/>
    <w:rsid w:val="00885092"/>
    <w:rsid w:val="0089169C"/>
    <w:rsid w:val="008916BB"/>
    <w:rsid w:val="00891AB7"/>
    <w:rsid w:val="00892B4B"/>
    <w:rsid w:val="00893573"/>
    <w:rsid w:val="0089442D"/>
    <w:rsid w:val="00894B4C"/>
    <w:rsid w:val="00895F2E"/>
    <w:rsid w:val="00896467"/>
    <w:rsid w:val="0089749D"/>
    <w:rsid w:val="008A4106"/>
    <w:rsid w:val="008A6934"/>
    <w:rsid w:val="008A7306"/>
    <w:rsid w:val="008B02D2"/>
    <w:rsid w:val="008B0A1E"/>
    <w:rsid w:val="008B30F2"/>
    <w:rsid w:val="008B3E68"/>
    <w:rsid w:val="008B4547"/>
    <w:rsid w:val="008B4E86"/>
    <w:rsid w:val="008B6115"/>
    <w:rsid w:val="008B6D28"/>
    <w:rsid w:val="008B7049"/>
    <w:rsid w:val="008B7404"/>
    <w:rsid w:val="008B7FB8"/>
    <w:rsid w:val="008C3173"/>
    <w:rsid w:val="008C3835"/>
    <w:rsid w:val="008C389B"/>
    <w:rsid w:val="008C3FEC"/>
    <w:rsid w:val="008C48B5"/>
    <w:rsid w:val="008C6352"/>
    <w:rsid w:val="008D0CA6"/>
    <w:rsid w:val="008D300C"/>
    <w:rsid w:val="008D3738"/>
    <w:rsid w:val="008D3AEB"/>
    <w:rsid w:val="008D450A"/>
    <w:rsid w:val="008D4A84"/>
    <w:rsid w:val="008D51CD"/>
    <w:rsid w:val="008D5504"/>
    <w:rsid w:val="008D655B"/>
    <w:rsid w:val="008D66AF"/>
    <w:rsid w:val="008D6B54"/>
    <w:rsid w:val="008D7B3A"/>
    <w:rsid w:val="008D7EB0"/>
    <w:rsid w:val="008E1FBB"/>
    <w:rsid w:val="008E3C85"/>
    <w:rsid w:val="008E549A"/>
    <w:rsid w:val="008F1B0D"/>
    <w:rsid w:val="00901FEE"/>
    <w:rsid w:val="00904DDE"/>
    <w:rsid w:val="00905356"/>
    <w:rsid w:val="009129BA"/>
    <w:rsid w:val="00913C6E"/>
    <w:rsid w:val="00914D5A"/>
    <w:rsid w:val="009157B6"/>
    <w:rsid w:val="00916AB5"/>
    <w:rsid w:val="00916BE2"/>
    <w:rsid w:val="00921568"/>
    <w:rsid w:val="0092271E"/>
    <w:rsid w:val="00923505"/>
    <w:rsid w:val="00923C7B"/>
    <w:rsid w:val="00924DD9"/>
    <w:rsid w:val="0092544C"/>
    <w:rsid w:val="009265A1"/>
    <w:rsid w:val="009328CE"/>
    <w:rsid w:val="00932B8F"/>
    <w:rsid w:val="00932DCB"/>
    <w:rsid w:val="00935ECB"/>
    <w:rsid w:val="009403FC"/>
    <w:rsid w:val="0094327F"/>
    <w:rsid w:val="00943B6E"/>
    <w:rsid w:val="009454C7"/>
    <w:rsid w:val="00946C9F"/>
    <w:rsid w:val="00946E32"/>
    <w:rsid w:val="009500FF"/>
    <w:rsid w:val="0095048E"/>
    <w:rsid w:val="00950B1D"/>
    <w:rsid w:val="00952964"/>
    <w:rsid w:val="00954CFB"/>
    <w:rsid w:val="0095722D"/>
    <w:rsid w:val="00957A55"/>
    <w:rsid w:val="00962653"/>
    <w:rsid w:val="0096581D"/>
    <w:rsid w:val="00970DFE"/>
    <w:rsid w:val="009716C0"/>
    <w:rsid w:val="00973FEE"/>
    <w:rsid w:val="00974C13"/>
    <w:rsid w:val="00975477"/>
    <w:rsid w:val="0097597C"/>
    <w:rsid w:val="009772D1"/>
    <w:rsid w:val="00980A3C"/>
    <w:rsid w:val="009834EE"/>
    <w:rsid w:val="00986BDF"/>
    <w:rsid w:val="0099236C"/>
    <w:rsid w:val="00993E14"/>
    <w:rsid w:val="00994896"/>
    <w:rsid w:val="009977F5"/>
    <w:rsid w:val="009A03F4"/>
    <w:rsid w:val="009A1EB4"/>
    <w:rsid w:val="009A552E"/>
    <w:rsid w:val="009A5698"/>
    <w:rsid w:val="009A5D33"/>
    <w:rsid w:val="009B1265"/>
    <w:rsid w:val="009B20A1"/>
    <w:rsid w:val="009B235E"/>
    <w:rsid w:val="009B391A"/>
    <w:rsid w:val="009B51B2"/>
    <w:rsid w:val="009B5D6B"/>
    <w:rsid w:val="009B61A7"/>
    <w:rsid w:val="009B6DE0"/>
    <w:rsid w:val="009C12E3"/>
    <w:rsid w:val="009C1C73"/>
    <w:rsid w:val="009C1E3B"/>
    <w:rsid w:val="009C48EA"/>
    <w:rsid w:val="009C4FD9"/>
    <w:rsid w:val="009C55DB"/>
    <w:rsid w:val="009D170C"/>
    <w:rsid w:val="009D3756"/>
    <w:rsid w:val="009D4ADF"/>
    <w:rsid w:val="009D63BC"/>
    <w:rsid w:val="009E1625"/>
    <w:rsid w:val="009E5E56"/>
    <w:rsid w:val="009E5F60"/>
    <w:rsid w:val="009E6051"/>
    <w:rsid w:val="009E61A3"/>
    <w:rsid w:val="009E68CE"/>
    <w:rsid w:val="009E7E7E"/>
    <w:rsid w:val="009F1D0A"/>
    <w:rsid w:val="009F22B0"/>
    <w:rsid w:val="009F2F7E"/>
    <w:rsid w:val="009F705F"/>
    <w:rsid w:val="009F7522"/>
    <w:rsid w:val="009F7A7D"/>
    <w:rsid w:val="00A031CC"/>
    <w:rsid w:val="00A033E2"/>
    <w:rsid w:val="00A052E0"/>
    <w:rsid w:val="00A06403"/>
    <w:rsid w:val="00A108E7"/>
    <w:rsid w:val="00A123BA"/>
    <w:rsid w:val="00A129E1"/>
    <w:rsid w:val="00A142E7"/>
    <w:rsid w:val="00A14950"/>
    <w:rsid w:val="00A16D6B"/>
    <w:rsid w:val="00A21D99"/>
    <w:rsid w:val="00A226C7"/>
    <w:rsid w:val="00A25029"/>
    <w:rsid w:val="00A26109"/>
    <w:rsid w:val="00A262E8"/>
    <w:rsid w:val="00A323A4"/>
    <w:rsid w:val="00A32DE1"/>
    <w:rsid w:val="00A33E98"/>
    <w:rsid w:val="00A36245"/>
    <w:rsid w:val="00A40E09"/>
    <w:rsid w:val="00A419F0"/>
    <w:rsid w:val="00A42881"/>
    <w:rsid w:val="00A42E01"/>
    <w:rsid w:val="00A43326"/>
    <w:rsid w:val="00A47881"/>
    <w:rsid w:val="00A50D9A"/>
    <w:rsid w:val="00A50DE2"/>
    <w:rsid w:val="00A528D7"/>
    <w:rsid w:val="00A5311D"/>
    <w:rsid w:val="00A53642"/>
    <w:rsid w:val="00A539B0"/>
    <w:rsid w:val="00A55563"/>
    <w:rsid w:val="00A6191B"/>
    <w:rsid w:val="00A62012"/>
    <w:rsid w:val="00A62688"/>
    <w:rsid w:val="00A6417D"/>
    <w:rsid w:val="00A70FF6"/>
    <w:rsid w:val="00A751B5"/>
    <w:rsid w:val="00A754C8"/>
    <w:rsid w:val="00A76BC5"/>
    <w:rsid w:val="00A76E30"/>
    <w:rsid w:val="00A84C4B"/>
    <w:rsid w:val="00A8735C"/>
    <w:rsid w:val="00A87515"/>
    <w:rsid w:val="00A87DB4"/>
    <w:rsid w:val="00A87F0C"/>
    <w:rsid w:val="00A90AD9"/>
    <w:rsid w:val="00A90D9E"/>
    <w:rsid w:val="00A91491"/>
    <w:rsid w:val="00A93147"/>
    <w:rsid w:val="00A93640"/>
    <w:rsid w:val="00A93D09"/>
    <w:rsid w:val="00A94E0D"/>
    <w:rsid w:val="00A94E4F"/>
    <w:rsid w:val="00A96897"/>
    <w:rsid w:val="00A97EBD"/>
    <w:rsid w:val="00AA2321"/>
    <w:rsid w:val="00AA56BE"/>
    <w:rsid w:val="00AB1EB3"/>
    <w:rsid w:val="00AB2E2D"/>
    <w:rsid w:val="00AB573D"/>
    <w:rsid w:val="00AB6F16"/>
    <w:rsid w:val="00AC02F1"/>
    <w:rsid w:val="00AC05FD"/>
    <w:rsid w:val="00AC099F"/>
    <w:rsid w:val="00AC2345"/>
    <w:rsid w:val="00AC2A50"/>
    <w:rsid w:val="00AC4A1C"/>
    <w:rsid w:val="00AC6900"/>
    <w:rsid w:val="00AD0E93"/>
    <w:rsid w:val="00AD4FA0"/>
    <w:rsid w:val="00AE15F6"/>
    <w:rsid w:val="00AE2300"/>
    <w:rsid w:val="00AE3508"/>
    <w:rsid w:val="00AE47EB"/>
    <w:rsid w:val="00AF5A35"/>
    <w:rsid w:val="00AF6E8E"/>
    <w:rsid w:val="00AF6FA2"/>
    <w:rsid w:val="00AF7172"/>
    <w:rsid w:val="00B034FD"/>
    <w:rsid w:val="00B05868"/>
    <w:rsid w:val="00B05BF6"/>
    <w:rsid w:val="00B07B9A"/>
    <w:rsid w:val="00B10ED8"/>
    <w:rsid w:val="00B12A7A"/>
    <w:rsid w:val="00B1376D"/>
    <w:rsid w:val="00B14F20"/>
    <w:rsid w:val="00B176B8"/>
    <w:rsid w:val="00B242EB"/>
    <w:rsid w:val="00B25B32"/>
    <w:rsid w:val="00B27A99"/>
    <w:rsid w:val="00B31BA1"/>
    <w:rsid w:val="00B36C8B"/>
    <w:rsid w:val="00B400D5"/>
    <w:rsid w:val="00B4183A"/>
    <w:rsid w:val="00B4255D"/>
    <w:rsid w:val="00B42CA1"/>
    <w:rsid w:val="00B42E44"/>
    <w:rsid w:val="00B43256"/>
    <w:rsid w:val="00B43B0B"/>
    <w:rsid w:val="00B443FA"/>
    <w:rsid w:val="00B501C7"/>
    <w:rsid w:val="00B50692"/>
    <w:rsid w:val="00B51148"/>
    <w:rsid w:val="00B52B3E"/>
    <w:rsid w:val="00B53B68"/>
    <w:rsid w:val="00B53C42"/>
    <w:rsid w:val="00B608E9"/>
    <w:rsid w:val="00B629F7"/>
    <w:rsid w:val="00B62BB7"/>
    <w:rsid w:val="00B62DEF"/>
    <w:rsid w:val="00B63594"/>
    <w:rsid w:val="00B6409A"/>
    <w:rsid w:val="00B675AD"/>
    <w:rsid w:val="00B70172"/>
    <w:rsid w:val="00B7093C"/>
    <w:rsid w:val="00B7504E"/>
    <w:rsid w:val="00B7519E"/>
    <w:rsid w:val="00B763BF"/>
    <w:rsid w:val="00B76813"/>
    <w:rsid w:val="00B80A19"/>
    <w:rsid w:val="00B80B2F"/>
    <w:rsid w:val="00B8133F"/>
    <w:rsid w:val="00B819B2"/>
    <w:rsid w:val="00B84D83"/>
    <w:rsid w:val="00B85F0D"/>
    <w:rsid w:val="00B86C91"/>
    <w:rsid w:val="00B93B67"/>
    <w:rsid w:val="00B9493D"/>
    <w:rsid w:val="00B94F1C"/>
    <w:rsid w:val="00B95BDB"/>
    <w:rsid w:val="00B976A7"/>
    <w:rsid w:val="00BA02B6"/>
    <w:rsid w:val="00BA2CD7"/>
    <w:rsid w:val="00BA4EEA"/>
    <w:rsid w:val="00BA5BBC"/>
    <w:rsid w:val="00BA6AE3"/>
    <w:rsid w:val="00BB12DF"/>
    <w:rsid w:val="00BB1482"/>
    <w:rsid w:val="00BB15F4"/>
    <w:rsid w:val="00BB1902"/>
    <w:rsid w:val="00BB1D42"/>
    <w:rsid w:val="00BB4469"/>
    <w:rsid w:val="00BB6E30"/>
    <w:rsid w:val="00BB79F3"/>
    <w:rsid w:val="00BC0C64"/>
    <w:rsid w:val="00BC1A98"/>
    <w:rsid w:val="00BC2544"/>
    <w:rsid w:val="00BC432E"/>
    <w:rsid w:val="00BC4911"/>
    <w:rsid w:val="00BC61C1"/>
    <w:rsid w:val="00BC788D"/>
    <w:rsid w:val="00BD33C1"/>
    <w:rsid w:val="00BE014E"/>
    <w:rsid w:val="00BE01BF"/>
    <w:rsid w:val="00BE0CA9"/>
    <w:rsid w:val="00BE1054"/>
    <w:rsid w:val="00BE1C1D"/>
    <w:rsid w:val="00BE1C49"/>
    <w:rsid w:val="00BE2049"/>
    <w:rsid w:val="00BE2A3F"/>
    <w:rsid w:val="00BE564B"/>
    <w:rsid w:val="00BE752F"/>
    <w:rsid w:val="00BF02C6"/>
    <w:rsid w:val="00BF0BC4"/>
    <w:rsid w:val="00BF18B7"/>
    <w:rsid w:val="00BF1AA7"/>
    <w:rsid w:val="00BF27A3"/>
    <w:rsid w:val="00BF2FB8"/>
    <w:rsid w:val="00BF31D4"/>
    <w:rsid w:val="00BF3A53"/>
    <w:rsid w:val="00BF4846"/>
    <w:rsid w:val="00BF4D44"/>
    <w:rsid w:val="00BF7CF0"/>
    <w:rsid w:val="00C00D9E"/>
    <w:rsid w:val="00C015C5"/>
    <w:rsid w:val="00C051BA"/>
    <w:rsid w:val="00C10284"/>
    <w:rsid w:val="00C11DE6"/>
    <w:rsid w:val="00C13A0E"/>
    <w:rsid w:val="00C13CD1"/>
    <w:rsid w:val="00C13DDE"/>
    <w:rsid w:val="00C1402A"/>
    <w:rsid w:val="00C14747"/>
    <w:rsid w:val="00C1719A"/>
    <w:rsid w:val="00C20114"/>
    <w:rsid w:val="00C21CF1"/>
    <w:rsid w:val="00C23186"/>
    <w:rsid w:val="00C3383A"/>
    <w:rsid w:val="00C33946"/>
    <w:rsid w:val="00C33E7C"/>
    <w:rsid w:val="00C360A0"/>
    <w:rsid w:val="00C36E5C"/>
    <w:rsid w:val="00C37CA7"/>
    <w:rsid w:val="00C409E7"/>
    <w:rsid w:val="00C41AEB"/>
    <w:rsid w:val="00C41B32"/>
    <w:rsid w:val="00C452F1"/>
    <w:rsid w:val="00C46216"/>
    <w:rsid w:val="00C47878"/>
    <w:rsid w:val="00C514C6"/>
    <w:rsid w:val="00C51C60"/>
    <w:rsid w:val="00C534F2"/>
    <w:rsid w:val="00C55B3E"/>
    <w:rsid w:val="00C561A6"/>
    <w:rsid w:val="00C61FFE"/>
    <w:rsid w:val="00C62109"/>
    <w:rsid w:val="00C62A06"/>
    <w:rsid w:val="00C62A72"/>
    <w:rsid w:val="00C63140"/>
    <w:rsid w:val="00C63DE4"/>
    <w:rsid w:val="00C64307"/>
    <w:rsid w:val="00C653B6"/>
    <w:rsid w:val="00C66371"/>
    <w:rsid w:val="00C664A9"/>
    <w:rsid w:val="00C67F54"/>
    <w:rsid w:val="00C70A77"/>
    <w:rsid w:val="00C71766"/>
    <w:rsid w:val="00C72932"/>
    <w:rsid w:val="00C72E0B"/>
    <w:rsid w:val="00C77696"/>
    <w:rsid w:val="00C803C4"/>
    <w:rsid w:val="00C82177"/>
    <w:rsid w:val="00C82C0D"/>
    <w:rsid w:val="00C831CC"/>
    <w:rsid w:val="00C85F3B"/>
    <w:rsid w:val="00C85F60"/>
    <w:rsid w:val="00C96618"/>
    <w:rsid w:val="00CA07F3"/>
    <w:rsid w:val="00CA1D00"/>
    <w:rsid w:val="00CA31AC"/>
    <w:rsid w:val="00CA4B26"/>
    <w:rsid w:val="00CB24F1"/>
    <w:rsid w:val="00CB3045"/>
    <w:rsid w:val="00CB4094"/>
    <w:rsid w:val="00CB4D16"/>
    <w:rsid w:val="00CC17D3"/>
    <w:rsid w:val="00CC3276"/>
    <w:rsid w:val="00CD1C15"/>
    <w:rsid w:val="00CD1CA4"/>
    <w:rsid w:val="00CD30FC"/>
    <w:rsid w:val="00CD46C2"/>
    <w:rsid w:val="00CD6482"/>
    <w:rsid w:val="00CE021C"/>
    <w:rsid w:val="00CE02D5"/>
    <w:rsid w:val="00CE0E4A"/>
    <w:rsid w:val="00CE26B0"/>
    <w:rsid w:val="00CF0CC5"/>
    <w:rsid w:val="00D00138"/>
    <w:rsid w:val="00D0028B"/>
    <w:rsid w:val="00D07C03"/>
    <w:rsid w:val="00D11ED8"/>
    <w:rsid w:val="00D1257E"/>
    <w:rsid w:val="00D13913"/>
    <w:rsid w:val="00D16555"/>
    <w:rsid w:val="00D17AD3"/>
    <w:rsid w:val="00D17EF9"/>
    <w:rsid w:val="00D3066C"/>
    <w:rsid w:val="00D30EC5"/>
    <w:rsid w:val="00D31211"/>
    <w:rsid w:val="00D3351A"/>
    <w:rsid w:val="00D336E6"/>
    <w:rsid w:val="00D354C3"/>
    <w:rsid w:val="00D35ECC"/>
    <w:rsid w:val="00D3660A"/>
    <w:rsid w:val="00D371D6"/>
    <w:rsid w:val="00D37ED3"/>
    <w:rsid w:val="00D412C8"/>
    <w:rsid w:val="00D41474"/>
    <w:rsid w:val="00D434A0"/>
    <w:rsid w:val="00D45B75"/>
    <w:rsid w:val="00D45C2A"/>
    <w:rsid w:val="00D47CA1"/>
    <w:rsid w:val="00D508FE"/>
    <w:rsid w:val="00D52AB3"/>
    <w:rsid w:val="00D531EF"/>
    <w:rsid w:val="00D53324"/>
    <w:rsid w:val="00D62264"/>
    <w:rsid w:val="00D62E71"/>
    <w:rsid w:val="00D635A9"/>
    <w:rsid w:val="00D64FD7"/>
    <w:rsid w:val="00D65217"/>
    <w:rsid w:val="00D652B5"/>
    <w:rsid w:val="00D6544B"/>
    <w:rsid w:val="00D66887"/>
    <w:rsid w:val="00D70202"/>
    <w:rsid w:val="00D71B89"/>
    <w:rsid w:val="00D72C41"/>
    <w:rsid w:val="00D73FD6"/>
    <w:rsid w:val="00D75ACB"/>
    <w:rsid w:val="00D75C88"/>
    <w:rsid w:val="00D76DE5"/>
    <w:rsid w:val="00D800FE"/>
    <w:rsid w:val="00D80C18"/>
    <w:rsid w:val="00D82E55"/>
    <w:rsid w:val="00D8396C"/>
    <w:rsid w:val="00D84D9A"/>
    <w:rsid w:val="00D85204"/>
    <w:rsid w:val="00D86541"/>
    <w:rsid w:val="00D86F3B"/>
    <w:rsid w:val="00D870A8"/>
    <w:rsid w:val="00D905C6"/>
    <w:rsid w:val="00D923C3"/>
    <w:rsid w:val="00D9434D"/>
    <w:rsid w:val="00D94987"/>
    <w:rsid w:val="00D94D17"/>
    <w:rsid w:val="00DA033E"/>
    <w:rsid w:val="00DA0ABA"/>
    <w:rsid w:val="00DA1474"/>
    <w:rsid w:val="00DA2A39"/>
    <w:rsid w:val="00DA5D12"/>
    <w:rsid w:val="00DB01A4"/>
    <w:rsid w:val="00DB6305"/>
    <w:rsid w:val="00DB631C"/>
    <w:rsid w:val="00DC034D"/>
    <w:rsid w:val="00DC0635"/>
    <w:rsid w:val="00DC26B6"/>
    <w:rsid w:val="00DC3DCF"/>
    <w:rsid w:val="00DC3E1D"/>
    <w:rsid w:val="00DC54B4"/>
    <w:rsid w:val="00DC5504"/>
    <w:rsid w:val="00DC6EF3"/>
    <w:rsid w:val="00DC71E2"/>
    <w:rsid w:val="00DD1CFC"/>
    <w:rsid w:val="00DD45F9"/>
    <w:rsid w:val="00DD589E"/>
    <w:rsid w:val="00DD58DC"/>
    <w:rsid w:val="00DD634A"/>
    <w:rsid w:val="00DE04FE"/>
    <w:rsid w:val="00DE08A8"/>
    <w:rsid w:val="00DE099E"/>
    <w:rsid w:val="00DE1D63"/>
    <w:rsid w:val="00DE1FDF"/>
    <w:rsid w:val="00DE213D"/>
    <w:rsid w:val="00DE4421"/>
    <w:rsid w:val="00DE474D"/>
    <w:rsid w:val="00DE48D2"/>
    <w:rsid w:val="00DF0C6C"/>
    <w:rsid w:val="00DF1E8A"/>
    <w:rsid w:val="00DF62D6"/>
    <w:rsid w:val="00DF777F"/>
    <w:rsid w:val="00E001D2"/>
    <w:rsid w:val="00E00C5D"/>
    <w:rsid w:val="00E03658"/>
    <w:rsid w:val="00E03D54"/>
    <w:rsid w:val="00E043E8"/>
    <w:rsid w:val="00E0532B"/>
    <w:rsid w:val="00E053B2"/>
    <w:rsid w:val="00E05FC1"/>
    <w:rsid w:val="00E06075"/>
    <w:rsid w:val="00E07129"/>
    <w:rsid w:val="00E12549"/>
    <w:rsid w:val="00E1459E"/>
    <w:rsid w:val="00E17565"/>
    <w:rsid w:val="00E21DFA"/>
    <w:rsid w:val="00E23BA1"/>
    <w:rsid w:val="00E23C24"/>
    <w:rsid w:val="00E23FC6"/>
    <w:rsid w:val="00E24BAC"/>
    <w:rsid w:val="00E30ABF"/>
    <w:rsid w:val="00E3705E"/>
    <w:rsid w:val="00E4046B"/>
    <w:rsid w:val="00E4200E"/>
    <w:rsid w:val="00E434CA"/>
    <w:rsid w:val="00E4351A"/>
    <w:rsid w:val="00E50F42"/>
    <w:rsid w:val="00E528DF"/>
    <w:rsid w:val="00E603D4"/>
    <w:rsid w:val="00E612C7"/>
    <w:rsid w:val="00E63172"/>
    <w:rsid w:val="00E63E10"/>
    <w:rsid w:val="00E64808"/>
    <w:rsid w:val="00E66801"/>
    <w:rsid w:val="00E70504"/>
    <w:rsid w:val="00E70C9C"/>
    <w:rsid w:val="00E71858"/>
    <w:rsid w:val="00E7234B"/>
    <w:rsid w:val="00E72EAA"/>
    <w:rsid w:val="00E75A86"/>
    <w:rsid w:val="00E75B3F"/>
    <w:rsid w:val="00E76126"/>
    <w:rsid w:val="00E8009F"/>
    <w:rsid w:val="00E844CF"/>
    <w:rsid w:val="00E878FC"/>
    <w:rsid w:val="00E90DFF"/>
    <w:rsid w:val="00E93933"/>
    <w:rsid w:val="00E9438E"/>
    <w:rsid w:val="00E9631F"/>
    <w:rsid w:val="00E96C9F"/>
    <w:rsid w:val="00E96DE7"/>
    <w:rsid w:val="00E97386"/>
    <w:rsid w:val="00EA1634"/>
    <w:rsid w:val="00EA1A27"/>
    <w:rsid w:val="00EA24A9"/>
    <w:rsid w:val="00EA27BB"/>
    <w:rsid w:val="00EB27B8"/>
    <w:rsid w:val="00EB3139"/>
    <w:rsid w:val="00EB3A12"/>
    <w:rsid w:val="00EB4947"/>
    <w:rsid w:val="00EB69B6"/>
    <w:rsid w:val="00EC00BD"/>
    <w:rsid w:val="00EC0848"/>
    <w:rsid w:val="00EC144D"/>
    <w:rsid w:val="00EC3D71"/>
    <w:rsid w:val="00EC461B"/>
    <w:rsid w:val="00EC67DD"/>
    <w:rsid w:val="00EC7B79"/>
    <w:rsid w:val="00ED0617"/>
    <w:rsid w:val="00ED0F8D"/>
    <w:rsid w:val="00ED1C3E"/>
    <w:rsid w:val="00ED59C6"/>
    <w:rsid w:val="00ED77F2"/>
    <w:rsid w:val="00EE2408"/>
    <w:rsid w:val="00EE2A69"/>
    <w:rsid w:val="00EE4BE4"/>
    <w:rsid w:val="00EE4C16"/>
    <w:rsid w:val="00EE5286"/>
    <w:rsid w:val="00EE5324"/>
    <w:rsid w:val="00EF06BB"/>
    <w:rsid w:val="00EF25F1"/>
    <w:rsid w:val="00EF27CE"/>
    <w:rsid w:val="00EF46E8"/>
    <w:rsid w:val="00EF4FBC"/>
    <w:rsid w:val="00EF6C0F"/>
    <w:rsid w:val="00EF7071"/>
    <w:rsid w:val="00F019E6"/>
    <w:rsid w:val="00F021FA"/>
    <w:rsid w:val="00F02CE1"/>
    <w:rsid w:val="00F0595F"/>
    <w:rsid w:val="00F05AC9"/>
    <w:rsid w:val="00F11F72"/>
    <w:rsid w:val="00F13537"/>
    <w:rsid w:val="00F16AFC"/>
    <w:rsid w:val="00F203FE"/>
    <w:rsid w:val="00F20AD2"/>
    <w:rsid w:val="00F21367"/>
    <w:rsid w:val="00F2390D"/>
    <w:rsid w:val="00F23C4F"/>
    <w:rsid w:val="00F24EE0"/>
    <w:rsid w:val="00F27F59"/>
    <w:rsid w:val="00F3168F"/>
    <w:rsid w:val="00F32943"/>
    <w:rsid w:val="00F32A33"/>
    <w:rsid w:val="00F333CF"/>
    <w:rsid w:val="00F34CAD"/>
    <w:rsid w:val="00F34D1C"/>
    <w:rsid w:val="00F35CDC"/>
    <w:rsid w:val="00F36A9D"/>
    <w:rsid w:val="00F3791A"/>
    <w:rsid w:val="00F4275C"/>
    <w:rsid w:val="00F42D12"/>
    <w:rsid w:val="00F4301F"/>
    <w:rsid w:val="00F43DEB"/>
    <w:rsid w:val="00F43FC1"/>
    <w:rsid w:val="00F62B3A"/>
    <w:rsid w:val="00F62B9F"/>
    <w:rsid w:val="00F64B61"/>
    <w:rsid w:val="00F6655D"/>
    <w:rsid w:val="00F66B27"/>
    <w:rsid w:val="00F67335"/>
    <w:rsid w:val="00F6763D"/>
    <w:rsid w:val="00F67871"/>
    <w:rsid w:val="00F7025B"/>
    <w:rsid w:val="00F718DE"/>
    <w:rsid w:val="00F71C83"/>
    <w:rsid w:val="00F7230C"/>
    <w:rsid w:val="00F73890"/>
    <w:rsid w:val="00F747DB"/>
    <w:rsid w:val="00F74A14"/>
    <w:rsid w:val="00F760EE"/>
    <w:rsid w:val="00F77B6C"/>
    <w:rsid w:val="00F80EEE"/>
    <w:rsid w:val="00F8698C"/>
    <w:rsid w:val="00F87D95"/>
    <w:rsid w:val="00F90708"/>
    <w:rsid w:val="00F9154B"/>
    <w:rsid w:val="00F91CDA"/>
    <w:rsid w:val="00F93F85"/>
    <w:rsid w:val="00F942AE"/>
    <w:rsid w:val="00F9603F"/>
    <w:rsid w:val="00FA0142"/>
    <w:rsid w:val="00FA1161"/>
    <w:rsid w:val="00FA22C3"/>
    <w:rsid w:val="00FA2D61"/>
    <w:rsid w:val="00FA3454"/>
    <w:rsid w:val="00FB0606"/>
    <w:rsid w:val="00FB4E7D"/>
    <w:rsid w:val="00FB5900"/>
    <w:rsid w:val="00FB720D"/>
    <w:rsid w:val="00FB7A71"/>
    <w:rsid w:val="00FC02C2"/>
    <w:rsid w:val="00FC0525"/>
    <w:rsid w:val="00FC0B2B"/>
    <w:rsid w:val="00FC6260"/>
    <w:rsid w:val="00FC7682"/>
    <w:rsid w:val="00FC76C4"/>
    <w:rsid w:val="00FD0C62"/>
    <w:rsid w:val="00FD20C5"/>
    <w:rsid w:val="00FD33E2"/>
    <w:rsid w:val="00FD7B51"/>
    <w:rsid w:val="00FE26B4"/>
    <w:rsid w:val="00FE3131"/>
    <w:rsid w:val="00FE4427"/>
    <w:rsid w:val="00FE4C82"/>
    <w:rsid w:val="00FE6460"/>
    <w:rsid w:val="00FF59A0"/>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2B2A"/>
  <w15:docId w15:val="{16AC8D13-164B-4BDC-8A2D-CF7035A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0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33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20"/>
    <w:pPr>
      <w:ind w:left="720"/>
      <w:contextualSpacing/>
    </w:pPr>
  </w:style>
  <w:style w:type="paragraph" w:customStyle="1" w:styleId="Default">
    <w:name w:val="Default"/>
    <w:rsid w:val="006868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75C0"/>
    <w:rPr>
      <w:color w:val="0563C1" w:themeColor="hyperlink"/>
      <w:u w:val="single"/>
    </w:rPr>
  </w:style>
  <w:style w:type="character" w:styleId="FollowedHyperlink">
    <w:name w:val="FollowedHyperlink"/>
    <w:basedOn w:val="DefaultParagraphFont"/>
    <w:uiPriority w:val="99"/>
    <w:semiHidden/>
    <w:unhideWhenUsed/>
    <w:rsid w:val="002275C0"/>
    <w:rPr>
      <w:color w:val="954F72" w:themeColor="followedHyperlink"/>
      <w:u w:val="single"/>
    </w:rPr>
  </w:style>
  <w:style w:type="paragraph" w:styleId="NormalWeb">
    <w:name w:val="Normal (Web)"/>
    <w:basedOn w:val="Normal"/>
    <w:uiPriority w:val="99"/>
    <w:unhideWhenUsed/>
    <w:rsid w:val="001D75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537"/>
    <w:rPr>
      <w:i/>
      <w:iCs/>
    </w:rPr>
  </w:style>
  <w:style w:type="character" w:customStyle="1" w:styleId="Heading1Char">
    <w:name w:val="Heading 1 Char"/>
    <w:basedOn w:val="DefaultParagraphFont"/>
    <w:link w:val="Heading1"/>
    <w:uiPriority w:val="9"/>
    <w:rsid w:val="00C339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33946"/>
    <w:rPr>
      <w:rFonts w:ascii="Times New Roman" w:eastAsia="Times New Roman" w:hAnsi="Times New Roman" w:cs="Times New Roman"/>
      <w:b/>
      <w:bCs/>
      <w:sz w:val="24"/>
      <w:szCs w:val="24"/>
    </w:rPr>
  </w:style>
  <w:style w:type="character" w:styleId="Strong">
    <w:name w:val="Strong"/>
    <w:basedOn w:val="DefaultParagraphFont"/>
    <w:uiPriority w:val="22"/>
    <w:qFormat/>
    <w:rsid w:val="00C33946"/>
    <w:rPr>
      <w:b/>
      <w:bCs/>
    </w:rPr>
  </w:style>
  <w:style w:type="paragraph" w:customStyle="1" w:styleId="publine">
    <w:name w:val="publine"/>
    <w:basedOn w:val="Normal"/>
    <w:rsid w:val="00C33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fielddata">
    <w:name w:val="subfielddata"/>
    <w:basedOn w:val="DefaultParagraphFont"/>
    <w:rsid w:val="00B443FA"/>
  </w:style>
  <w:style w:type="character" w:customStyle="1" w:styleId="highlight">
    <w:name w:val="highlight"/>
    <w:basedOn w:val="DefaultParagraphFont"/>
    <w:rsid w:val="00885092"/>
  </w:style>
  <w:style w:type="character" w:customStyle="1" w:styleId="fieldlabelspan">
    <w:name w:val="fieldlabelspan"/>
    <w:basedOn w:val="DefaultParagraphFont"/>
    <w:rsid w:val="003755DC"/>
  </w:style>
  <w:style w:type="character" w:styleId="PlaceholderText">
    <w:name w:val="Placeholder Text"/>
    <w:basedOn w:val="DefaultParagraphFont"/>
    <w:uiPriority w:val="99"/>
    <w:semiHidden/>
    <w:rsid w:val="00C831CC"/>
    <w:rPr>
      <w:color w:val="808080"/>
    </w:rPr>
  </w:style>
  <w:style w:type="character" w:customStyle="1" w:styleId="Heading2Char">
    <w:name w:val="Heading 2 Char"/>
    <w:basedOn w:val="DefaultParagraphFont"/>
    <w:link w:val="Heading2"/>
    <w:uiPriority w:val="9"/>
    <w:semiHidden/>
    <w:rsid w:val="00DE08A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31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68F"/>
    <w:rPr>
      <w:sz w:val="20"/>
      <w:szCs w:val="20"/>
    </w:rPr>
  </w:style>
  <w:style w:type="character" w:styleId="FootnoteReference">
    <w:name w:val="footnote reference"/>
    <w:basedOn w:val="DefaultParagraphFont"/>
    <w:uiPriority w:val="99"/>
    <w:semiHidden/>
    <w:unhideWhenUsed/>
    <w:rsid w:val="00F3168F"/>
    <w:rPr>
      <w:vertAlign w:val="superscript"/>
    </w:rPr>
  </w:style>
  <w:style w:type="paragraph" w:styleId="Header">
    <w:name w:val="header"/>
    <w:basedOn w:val="Normal"/>
    <w:link w:val="HeaderChar"/>
    <w:uiPriority w:val="99"/>
    <w:unhideWhenUsed/>
    <w:rsid w:val="0047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B80"/>
  </w:style>
  <w:style w:type="paragraph" w:styleId="Footer">
    <w:name w:val="footer"/>
    <w:basedOn w:val="Normal"/>
    <w:link w:val="FooterChar"/>
    <w:uiPriority w:val="99"/>
    <w:unhideWhenUsed/>
    <w:rsid w:val="0047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B80"/>
  </w:style>
  <w:style w:type="paragraph" w:styleId="NoSpacing">
    <w:name w:val="No Spacing"/>
    <w:uiPriority w:val="1"/>
    <w:qFormat/>
    <w:rsid w:val="00F23C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D0"/>
    <w:rPr>
      <w:rFonts w:ascii="Tahoma" w:hAnsi="Tahoma" w:cs="Tahoma"/>
      <w:sz w:val="16"/>
      <w:szCs w:val="16"/>
    </w:rPr>
  </w:style>
  <w:style w:type="character" w:customStyle="1" w:styleId="cit-title">
    <w:name w:val="cit-title"/>
    <w:basedOn w:val="DefaultParagraphFont"/>
    <w:rsid w:val="00F62B3A"/>
  </w:style>
  <w:style w:type="character" w:customStyle="1" w:styleId="site-title">
    <w:name w:val="site-title"/>
    <w:basedOn w:val="DefaultParagraphFont"/>
    <w:rsid w:val="00F62B3A"/>
  </w:style>
  <w:style w:type="character" w:customStyle="1" w:styleId="cit-print-date">
    <w:name w:val="cit-print-date"/>
    <w:basedOn w:val="DefaultParagraphFont"/>
    <w:rsid w:val="00F62B3A"/>
  </w:style>
  <w:style w:type="character" w:customStyle="1" w:styleId="cit-vol">
    <w:name w:val="cit-vol"/>
    <w:basedOn w:val="DefaultParagraphFont"/>
    <w:rsid w:val="00F62B3A"/>
  </w:style>
  <w:style w:type="character" w:customStyle="1" w:styleId="cit-sep">
    <w:name w:val="cit-sep"/>
    <w:basedOn w:val="DefaultParagraphFont"/>
    <w:rsid w:val="00F62B3A"/>
  </w:style>
  <w:style w:type="character" w:customStyle="1" w:styleId="cit-first-page">
    <w:name w:val="cit-first-page"/>
    <w:basedOn w:val="DefaultParagraphFont"/>
    <w:rsid w:val="00F62B3A"/>
  </w:style>
  <w:style w:type="character" w:customStyle="1" w:styleId="cit-last-page">
    <w:name w:val="cit-last-page"/>
    <w:basedOn w:val="DefaultParagraphFont"/>
    <w:rsid w:val="00F62B3A"/>
  </w:style>
  <w:style w:type="character" w:styleId="CommentReference">
    <w:name w:val="annotation reference"/>
    <w:basedOn w:val="DefaultParagraphFont"/>
    <w:uiPriority w:val="99"/>
    <w:semiHidden/>
    <w:unhideWhenUsed/>
    <w:rsid w:val="00413770"/>
    <w:rPr>
      <w:sz w:val="16"/>
      <w:szCs w:val="16"/>
    </w:rPr>
  </w:style>
  <w:style w:type="paragraph" w:styleId="CommentText">
    <w:name w:val="annotation text"/>
    <w:basedOn w:val="Normal"/>
    <w:link w:val="CommentTextChar"/>
    <w:uiPriority w:val="99"/>
    <w:semiHidden/>
    <w:unhideWhenUsed/>
    <w:rsid w:val="00413770"/>
    <w:pPr>
      <w:spacing w:line="240" w:lineRule="auto"/>
    </w:pPr>
    <w:rPr>
      <w:sz w:val="20"/>
      <w:szCs w:val="20"/>
    </w:rPr>
  </w:style>
  <w:style w:type="character" w:customStyle="1" w:styleId="CommentTextChar">
    <w:name w:val="Comment Text Char"/>
    <w:basedOn w:val="DefaultParagraphFont"/>
    <w:link w:val="CommentText"/>
    <w:uiPriority w:val="99"/>
    <w:semiHidden/>
    <w:rsid w:val="00413770"/>
    <w:rPr>
      <w:sz w:val="20"/>
      <w:szCs w:val="20"/>
    </w:rPr>
  </w:style>
  <w:style w:type="paragraph" w:styleId="CommentSubject">
    <w:name w:val="annotation subject"/>
    <w:basedOn w:val="CommentText"/>
    <w:next w:val="CommentText"/>
    <w:link w:val="CommentSubjectChar"/>
    <w:uiPriority w:val="99"/>
    <w:semiHidden/>
    <w:unhideWhenUsed/>
    <w:rsid w:val="00413770"/>
    <w:rPr>
      <w:b/>
      <w:bCs/>
    </w:rPr>
  </w:style>
  <w:style w:type="character" w:customStyle="1" w:styleId="CommentSubjectChar">
    <w:name w:val="Comment Subject Char"/>
    <w:basedOn w:val="CommentTextChar"/>
    <w:link w:val="CommentSubject"/>
    <w:uiPriority w:val="99"/>
    <w:semiHidden/>
    <w:rsid w:val="00413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007">
      <w:bodyDiv w:val="1"/>
      <w:marLeft w:val="0"/>
      <w:marRight w:val="0"/>
      <w:marTop w:val="0"/>
      <w:marBottom w:val="0"/>
      <w:divBdr>
        <w:top w:val="none" w:sz="0" w:space="0" w:color="auto"/>
        <w:left w:val="none" w:sz="0" w:space="0" w:color="auto"/>
        <w:bottom w:val="none" w:sz="0" w:space="0" w:color="auto"/>
        <w:right w:val="none" w:sz="0" w:space="0" w:color="auto"/>
      </w:divBdr>
    </w:div>
    <w:div w:id="71198282">
      <w:bodyDiv w:val="1"/>
      <w:marLeft w:val="0"/>
      <w:marRight w:val="0"/>
      <w:marTop w:val="0"/>
      <w:marBottom w:val="0"/>
      <w:divBdr>
        <w:top w:val="none" w:sz="0" w:space="0" w:color="auto"/>
        <w:left w:val="none" w:sz="0" w:space="0" w:color="auto"/>
        <w:bottom w:val="none" w:sz="0" w:space="0" w:color="auto"/>
        <w:right w:val="none" w:sz="0" w:space="0" w:color="auto"/>
      </w:divBdr>
      <w:divsChild>
        <w:div w:id="1771121991">
          <w:marLeft w:val="0"/>
          <w:marRight w:val="0"/>
          <w:marTop w:val="0"/>
          <w:marBottom w:val="0"/>
          <w:divBdr>
            <w:top w:val="none" w:sz="0" w:space="0" w:color="auto"/>
            <w:left w:val="none" w:sz="0" w:space="0" w:color="auto"/>
            <w:bottom w:val="none" w:sz="0" w:space="0" w:color="auto"/>
            <w:right w:val="none" w:sz="0" w:space="0" w:color="auto"/>
          </w:divBdr>
        </w:div>
      </w:divsChild>
    </w:div>
    <w:div w:id="91172628">
      <w:bodyDiv w:val="1"/>
      <w:marLeft w:val="0"/>
      <w:marRight w:val="0"/>
      <w:marTop w:val="0"/>
      <w:marBottom w:val="0"/>
      <w:divBdr>
        <w:top w:val="none" w:sz="0" w:space="0" w:color="auto"/>
        <w:left w:val="none" w:sz="0" w:space="0" w:color="auto"/>
        <w:bottom w:val="none" w:sz="0" w:space="0" w:color="auto"/>
        <w:right w:val="none" w:sz="0" w:space="0" w:color="auto"/>
      </w:divBdr>
    </w:div>
    <w:div w:id="129783274">
      <w:bodyDiv w:val="1"/>
      <w:marLeft w:val="0"/>
      <w:marRight w:val="0"/>
      <w:marTop w:val="0"/>
      <w:marBottom w:val="0"/>
      <w:divBdr>
        <w:top w:val="none" w:sz="0" w:space="0" w:color="auto"/>
        <w:left w:val="none" w:sz="0" w:space="0" w:color="auto"/>
        <w:bottom w:val="none" w:sz="0" w:space="0" w:color="auto"/>
        <w:right w:val="none" w:sz="0" w:space="0" w:color="auto"/>
      </w:divBdr>
    </w:div>
    <w:div w:id="140661663">
      <w:bodyDiv w:val="1"/>
      <w:marLeft w:val="0"/>
      <w:marRight w:val="0"/>
      <w:marTop w:val="0"/>
      <w:marBottom w:val="0"/>
      <w:divBdr>
        <w:top w:val="none" w:sz="0" w:space="0" w:color="auto"/>
        <w:left w:val="none" w:sz="0" w:space="0" w:color="auto"/>
        <w:bottom w:val="none" w:sz="0" w:space="0" w:color="auto"/>
        <w:right w:val="none" w:sz="0" w:space="0" w:color="auto"/>
      </w:divBdr>
    </w:div>
    <w:div w:id="151720541">
      <w:bodyDiv w:val="1"/>
      <w:marLeft w:val="0"/>
      <w:marRight w:val="0"/>
      <w:marTop w:val="0"/>
      <w:marBottom w:val="0"/>
      <w:divBdr>
        <w:top w:val="none" w:sz="0" w:space="0" w:color="auto"/>
        <w:left w:val="none" w:sz="0" w:space="0" w:color="auto"/>
        <w:bottom w:val="none" w:sz="0" w:space="0" w:color="auto"/>
        <w:right w:val="none" w:sz="0" w:space="0" w:color="auto"/>
      </w:divBdr>
    </w:div>
    <w:div w:id="398140640">
      <w:bodyDiv w:val="1"/>
      <w:marLeft w:val="0"/>
      <w:marRight w:val="0"/>
      <w:marTop w:val="0"/>
      <w:marBottom w:val="0"/>
      <w:divBdr>
        <w:top w:val="none" w:sz="0" w:space="0" w:color="auto"/>
        <w:left w:val="none" w:sz="0" w:space="0" w:color="auto"/>
        <w:bottom w:val="none" w:sz="0" w:space="0" w:color="auto"/>
        <w:right w:val="none" w:sz="0" w:space="0" w:color="auto"/>
      </w:divBdr>
    </w:div>
    <w:div w:id="488061136">
      <w:bodyDiv w:val="1"/>
      <w:marLeft w:val="0"/>
      <w:marRight w:val="0"/>
      <w:marTop w:val="0"/>
      <w:marBottom w:val="0"/>
      <w:divBdr>
        <w:top w:val="none" w:sz="0" w:space="0" w:color="auto"/>
        <w:left w:val="none" w:sz="0" w:space="0" w:color="auto"/>
        <w:bottom w:val="none" w:sz="0" w:space="0" w:color="auto"/>
        <w:right w:val="none" w:sz="0" w:space="0" w:color="auto"/>
      </w:divBdr>
    </w:div>
    <w:div w:id="542718364">
      <w:bodyDiv w:val="1"/>
      <w:marLeft w:val="0"/>
      <w:marRight w:val="0"/>
      <w:marTop w:val="0"/>
      <w:marBottom w:val="0"/>
      <w:divBdr>
        <w:top w:val="none" w:sz="0" w:space="0" w:color="auto"/>
        <w:left w:val="none" w:sz="0" w:space="0" w:color="auto"/>
        <w:bottom w:val="none" w:sz="0" w:space="0" w:color="auto"/>
        <w:right w:val="none" w:sz="0" w:space="0" w:color="auto"/>
      </w:divBdr>
    </w:div>
    <w:div w:id="566888335">
      <w:bodyDiv w:val="1"/>
      <w:marLeft w:val="0"/>
      <w:marRight w:val="0"/>
      <w:marTop w:val="0"/>
      <w:marBottom w:val="0"/>
      <w:divBdr>
        <w:top w:val="none" w:sz="0" w:space="0" w:color="auto"/>
        <w:left w:val="none" w:sz="0" w:space="0" w:color="auto"/>
        <w:bottom w:val="none" w:sz="0" w:space="0" w:color="auto"/>
        <w:right w:val="none" w:sz="0" w:space="0" w:color="auto"/>
      </w:divBdr>
    </w:div>
    <w:div w:id="574706503">
      <w:bodyDiv w:val="1"/>
      <w:marLeft w:val="0"/>
      <w:marRight w:val="0"/>
      <w:marTop w:val="0"/>
      <w:marBottom w:val="0"/>
      <w:divBdr>
        <w:top w:val="none" w:sz="0" w:space="0" w:color="auto"/>
        <w:left w:val="none" w:sz="0" w:space="0" w:color="auto"/>
        <w:bottom w:val="none" w:sz="0" w:space="0" w:color="auto"/>
        <w:right w:val="none" w:sz="0" w:space="0" w:color="auto"/>
      </w:divBdr>
    </w:div>
    <w:div w:id="598173873">
      <w:bodyDiv w:val="1"/>
      <w:marLeft w:val="0"/>
      <w:marRight w:val="0"/>
      <w:marTop w:val="0"/>
      <w:marBottom w:val="0"/>
      <w:divBdr>
        <w:top w:val="none" w:sz="0" w:space="0" w:color="auto"/>
        <w:left w:val="none" w:sz="0" w:space="0" w:color="auto"/>
        <w:bottom w:val="none" w:sz="0" w:space="0" w:color="auto"/>
        <w:right w:val="none" w:sz="0" w:space="0" w:color="auto"/>
      </w:divBdr>
    </w:div>
    <w:div w:id="609244558">
      <w:bodyDiv w:val="1"/>
      <w:marLeft w:val="0"/>
      <w:marRight w:val="0"/>
      <w:marTop w:val="0"/>
      <w:marBottom w:val="0"/>
      <w:divBdr>
        <w:top w:val="none" w:sz="0" w:space="0" w:color="auto"/>
        <w:left w:val="none" w:sz="0" w:space="0" w:color="auto"/>
        <w:bottom w:val="none" w:sz="0" w:space="0" w:color="auto"/>
        <w:right w:val="none" w:sz="0" w:space="0" w:color="auto"/>
      </w:divBdr>
    </w:div>
    <w:div w:id="692612885">
      <w:bodyDiv w:val="1"/>
      <w:marLeft w:val="0"/>
      <w:marRight w:val="0"/>
      <w:marTop w:val="0"/>
      <w:marBottom w:val="0"/>
      <w:divBdr>
        <w:top w:val="none" w:sz="0" w:space="0" w:color="auto"/>
        <w:left w:val="none" w:sz="0" w:space="0" w:color="auto"/>
        <w:bottom w:val="none" w:sz="0" w:space="0" w:color="auto"/>
        <w:right w:val="none" w:sz="0" w:space="0" w:color="auto"/>
      </w:divBdr>
    </w:div>
    <w:div w:id="753433986">
      <w:bodyDiv w:val="1"/>
      <w:marLeft w:val="0"/>
      <w:marRight w:val="0"/>
      <w:marTop w:val="0"/>
      <w:marBottom w:val="0"/>
      <w:divBdr>
        <w:top w:val="none" w:sz="0" w:space="0" w:color="auto"/>
        <w:left w:val="none" w:sz="0" w:space="0" w:color="auto"/>
        <w:bottom w:val="none" w:sz="0" w:space="0" w:color="auto"/>
        <w:right w:val="none" w:sz="0" w:space="0" w:color="auto"/>
      </w:divBdr>
    </w:div>
    <w:div w:id="936325057">
      <w:bodyDiv w:val="1"/>
      <w:marLeft w:val="0"/>
      <w:marRight w:val="0"/>
      <w:marTop w:val="0"/>
      <w:marBottom w:val="0"/>
      <w:divBdr>
        <w:top w:val="none" w:sz="0" w:space="0" w:color="auto"/>
        <w:left w:val="none" w:sz="0" w:space="0" w:color="auto"/>
        <w:bottom w:val="none" w:sz="0" w:space="0" w:color="auto"/>
        <w:right w:val="none" w:sz="0" w:space="0" w:color="auto"/>
      </w:divBdr>
      <w:divsChild>
        <w:div w:id="313678176">
          <w:marLeft w:val="0"/>
          <w:marRight w:val="0"/>
          <w:marTop w:val="0"/>
          <w:marBottom w:val="0"/>
          <w:divBdr>
            <w:top w:val="none" w:sz="0" w:space="0" w:color="auto"/>
            <w:left w:val="none" w:sz="0" w:space="0" w:color="auto"/>
            <w:bottom w:val="none" w:sz="0" w:space="0" w:color="auto"/>
            <w:right w:val="none" w:sz="0" w:space="0" w:color="auto"/>
          </w:divBdr>
        </w:div>
        <w:div w:id="322054054">
          <w:marLeft w:val="0"/>
          <w:marRight w:val="0"/>
          <w:marTop w:val="0"/>
          <w:marBottom w:val="0"/>
          <w:divBdr>
            <w:top w:val="none" w:sz="0" w:space="0" w:color="auto"/>
            <w:left w:val="none" w:sz="0" w:space="0" w:color="auto"/>
            <w:bottom w:val="none" w:sz="0" w:space="0" w:color="auto"/>
            <w:right w:val="none" w:sz="0" w:space="0" w:color="auto"/>
          </w:divBdr>
        </w:div>
        <w:div w:id="1360742730">
          <w:marLeft w:val="0"/>
          <w:marRight w:val="0"/>
          <w:marTop w:val="0"/>
          <w:marBottom w:val="0"/>
          <w:divBdr>
            <w:top w:val="none" w:sz="0" w:space="0" w:color="auto"/>
            <w:left w:val="none" w:sz="0" w:space="0" w:color="auto"/>
            <w:bottom w:val="none" w:sz="0" w:space="0" w:color="auto"/>
            <w:right w:val="none" w:sz="0" w:space="0" w:color="auto"/>
          </w:divBdr>
        </w:div>
        <w:div w:id="2050644632">
          <w:marLeft w:val="0"/>
          <w:marRight w:val="0"/>
          <w:marTop w:val="0"/>
          <w:marBottom w:val="0"/>
          <w:divBdr>
            <w:top w:val="none" w:sz="0" w:space="0" w:color="auto"/>
            <w:left w:val="none" w:sz="0" w:space="0" w:color="auto"/>
            <w:bottom w:val="none" w:sz="0" w:space="0" w:color="auto"/>
            <w:right w:val="none" w:sz="0" w:space="0" w:color="auto"/>
          </w:divBdr>
        </w:div>
      </w:divsChild>
    </w:div>
    <w:div w:id="997880494">
      <w:bodyDiv w:val="1"/>
      <w:marLeft w:val="0"/>
      <w:marRight w:val="0"/>
      <w:marTop w:val="0"/>
      <w:marBottom w:val="0"/>
      <w:divBdr>
        <w:top w:val="none" w:sz="0" w:space="0" w:color="auto"/>
        <w:left w:val="none" w:sz="0" w:space="0" w:color="auto"/>
        <w:bottom w:val="none" w:sz="0" w:space="0" w:color="auto"/>
        <w:right w:val="none" w:sz="0" w:space="0" w:color="auto"/>
      </w:divBdr>
    </w:div>
    <w:div w:id="1002975391">
      <w:bodyDiv w:val="1"/>
      <w:marLeft w:val="0"/>
      <w:marRight w:val="0"/>
      <w:marTop w:val="0"/>
      <w:marBottom w:val="0"/>
      <w:divBdr>
        <w:top w:val="none" w:sz="0" w:space="0" w:color="auto"/>
        <w:left w:val="none" w:sz="0" w:space="0" w:color="auto"/>
        <w:bottom w:val="none" w:sz="0" w:space="0" w:color="auto"/>
        <w:right w:val="none" w:sz="0" w:space="0" w:color="auto"/>
      </w:divBdr>
    </w:div>
    <w:div w:id="1005864203">
      <w:bodyDiv w:val="1"/>
      <w:marLeft w:val="0"/>
      <w:marRight w:val="0"/>
      <w:marTop w:val="0"/>
      <w:marBottom w:val="0"/>
      <w:divBdr>
        <w:top w:val="none" w:sz="0" w:space="0" w:color="auto"/>
        <w:left w:val="none" w:sz="0" w:space="0" w:color="auto"/>
        <w:bottom w:val="none" w:sz="0" w:space="0" w:color="auto"/>
        <w:right w:val="none" w:sz="0" w:space="0" w:color="auto"/>
      </w:divBdr>
    </w:div>
    <w:div w:id="1054160294">
      <w:bodyDiv w:val="1"/>
      <w:marLeft w:val="0"/>
      <w:marRight w:val="0"/>
      <w:marTop w:val="0"/>
      <w:marBottom w:val="0"/>
      <w:divBdr>
        <w:top w:val="none" w:sz="0" w:space="0" w:color="auto"/>
        <w:left w:val="none" w:sz="0" w:space="0" w:color="auto"/>
        <w:bottom w:val="none" w:sz="0" w:space="0" w:color="auto"/>
        <w:right w:val="none" w:sz="0" w:space="0" w:color="auto"/>
      </w:divBdr>
      <w:divsChild>
        <w:div w:id="79373427">
          <w:marLeft w:val="0"/>
          <w:marRight w:val="0"/>
          <w:marTop w:val="0"/>
          <w:marBottom w:val="0"/>
          <w:divBdr>
            <w:top w:val="none" w:sz="0" w:space="0" w:color="auto"/>
            <w:left w:val="none" w:sz="0" w:space="0" w:color="auto"/>
            <w:bottom w:val="none" w:sz="0" w:space="0" w:color="auto"/>
            <w:right w:val="none" w:sz="0" w:space="0" w:color="auto"/>
          </w:divBdr>
        </w:div>
        <w:div w:id="265113616">
          <w:marLeft w:val="0"/>
          <w:marRight w:val="0"/>
          <w:marTop w:val="0"/>
          <w:marBottom w:val="0"/>
          <w:divBdr>
            <w:top w:val="none" w:sz="0" w:space="0" w:color="auto"/>
            <w:left w:val="none" w:sz="0" w:space="0" w:color="auto"/>
            <w:bottom w:val="none" w:sz="0" w:space="0" w:color="auto"/>
            <w:right w:val="none" w:sz="0" w:space="0" w:color="auto"/>
          </w:divBdr>
        </w:div>
        <w:div w:id="1185822968">
          <w:marLeft w:val="0"/>
          <w:marRight w:val="0"/>
          <w:marTop w:val="0"/>
          <w:marBottom w:val="0"/>
          <w:divBdr>
            <w:top w:val="none" w:sz="0" w:space="0" w:color="auto"/>
            <w:left w:val="none" w:sz="0" w:space="0" w:color="auto"/>
            <w:bottom w:val="none" w:sz="0" w:space="0" w:color="auto"/>
            <w:right w:val="none" w:sz="0" w:space="0" w:color="auto"/>
          </w:divBdr>
        </w:div>
        <w:div w:id="1862083735">
          <w:marLeft w:val="0"/>
          <w:marRight w:val="0"/>
          <w:marTop w:val="0"/>
          <w:marBottom w:val="0"/>
          <w:divBdr>
            <w:top w:val="none" w:sz="0" w:space="0" w:color="auto"/>
            <w:left w:val="none" w:sz="0" w:space="0" w:color="auto"/>
            <w:bottom w:val="none" w:sz="0" w:space="0" w:color="auto"/>
            <w:right w:val="none" w:sz="0" w:space="0" w:color="auto"/>
          </w:divBdr>
        </w:div>
        <w:div w:id="1910967162">
          <w:marLeft w:val="0"/>
          <w:marRight w:val="0"/>
          <w:marTop w:val="0"/>
          <w:marBottom w:val="0"/>
          <w:divBdr>
            <w:top w:val="none" w:sz="0" w:space="0" w:color="auto"/>
            <w:left w:val="none" w:sz="0" w:space="0" w:color="auto"/>
            <w:bottom w:val="none" w:sz="0" w:space="0" w:color="auto"/>
            <w:right w:val="none" w:sz="0" w:space="0" w:color="auto"/>
          </w:divBdr>
        </w:div>
      </w:divsChild>
    </w:div>
    <w:div w:id="1090813932">
      <w:bodyDiv w:val="1"/>
      <w:marLeft w:val="0"/>
      <w:marRight w:val="0"/>
      <w:marTop w:val="0"/>
      <w:marBottom w:val="0"/>
      <w:divBdr>
        <w:top w:val="none" w:sz="0" w:space="0" w:color="auto"/>
        <w:left w:val="none" w:sz="0" w:space="0" w:color="auto"/>
        <w:bottom w:val="none" w:sz="0" w:space="0" w:color="auto"/>
        <w:right w:val="none" w:sz="0" w:space="0" w:color="auto"/>
      </w:divBdr>
    </w:div>
    <w:div w:id="1206521482">
      <w:bodyDiv w:val="1"/>
      <w:marLeft w:val="0"/>
      <w:marRight w:val="0"/>
      <w:marTop w:val="0"/>
      <w:marBottom w:val="0"/>
      <w:divBdr>
        <w:top w:val="none" w:sz="0" w:space="0" w:color="auto"/>
        <w:left w:val="none" w:sz="0" w:space="0" w:color="auto"/>
        <w:bottom w:val="none" w:sz="0" w:space="0" w:color="auto"/>
        <w:right w:val="none" w:sz="0" w:space="0" w:color="auto"/>
      </w:divBdr>
    </w:div>
    <w:div w:id="1299342545">
      <w:bodyDiv w:val="1"/>
      <w:marLeft w:val="0"/>
      <w:marRight w:val="0"/>
      <w:marTop w:val="0"/>
      <w:marBottom w:val="0"/>
      <w:divBdr>
        <w:top w:val="none" w:sz="0" w:space="0" w:color="auto"/>
        <w:left w:val="none" w:sz="0" w:space="0" w:color="auto"/>
        <w:bottom w:val="none" w:sz="0" w:space="0" w:color="auto"/>
        <w:right w:val="none" w:sz="0" w:space="0" w:color="auto"/>
      </w:divBdr>
      <w:divsChild>
        <w:div w:id="1118140023">
          <w:marLeft w:val="0"/>
          <w:marRight w:val="0"/>
          <w:marTop w:val="0"/>
          <w:marBottom w:val="0"/>
          <w:divBdr>
            <w:top w:val="none" w:sz="0" w:space="0" w:color="auto"/>
            <w:left w:val="none" w:sz="0" w:space="0" w:color="auto"/>
            <w:bottom w:val="none" w:sz="0" w:space="0" w:color="auto"/>
            <w:right w:val="none" w:sz="0" w:space="0" w:color="auto"/>
          </w:divBdr>
        </w:div>
        <w:div w:id="1381321985">
          <w:marLeft w:val="0"/>
          <w:marRight w:val="0"/>
          <w:marTop w:val="0"/>
          <w:marBottom w:val="0"/>
          <w:divBdr>
            <w:top w:val="none" w:sz="0" w:space="0" w:color="auto"/>
            <w:left w:val="none" w:sz="0" w:space="0" w:color="auto"/>
            <w:bottom w:val="none" w:sz="0" w:space="0" w:color="auto"/>
            <w:right w:val="none" w:sz="0" w:space="0" w:color="auto"/>
          </w:divBdr>
        </w:div>
        <w:div w:id="862938623">
          <w:marLeft w:val="0"/>
          <w:marRight w:val="0"/>
          <w:marTop w:val="0"/>
          <w:marBottom w:val="0"/>
          <w:divBdr>
            <w:top w:val="none" w:sz="0" w:space="0" w:color="auto"/>
            <w:left w:val="none" w:sz="0" w:space="0" w:color="auto"/>
            <w:bottom w:val="none" w:sz="0" w:space="0" w:color="auto"/>
            <w:right w:val="none" w:sz="0" w:space="0" w:color="auto"/>
          </w:divBdr>
        </w:div>
        <w:div w:id="417597032">
          <w:marLeft w:val="0"/>
          <w:marRight w:val="0"/>
          <w:marTop w:val="0"/>
          <w:marBottom w:val="0"/>
          <w:divBdr>
            <w:top w:val="none" w:sz="0" w:space="0" w:color="auto"/>
            <w:left w:val="none" w:sz="0" w:space="0" w:color="auto"/>
            <w:bottom w:val="none" w:sz="0" w:space="0" w:color="auto"/>
            <w:right w:val="none" w:sz="0" w:space="0" w:color="auto"/>
          </w:divBdr>
        </w:div>
      </w:divsChild>
    </w:div>
    <w:div w:id="1310205385">
      <w:bodyDiv w:val="1"/>
      <w:marLeft w:val="0"/>
      <w:marRight w:val="0"/>
      <w:marTop w:val="0"/>
      <w:marBottom w:val="0"/>
      <w:divBdr>
        <w:top w:val="none" w:sz="0" w:space="0" w:color="auto"/>
        <w:left w:val="none" w:sz="0" w:space="0" w:color="auto"/>
        <w:bottom w:val="none" w:sz="0" w:space="0" w:color="auto"/>
        <w:right w:val="none" w:sz="0" w:space="0" w:color="auto"/>
      </w:divBdr>
    </w:div>
    <w:div w:id="1342271756">
      <w:bodyDiv w:val="1"/>
      <w:marLeft w:val="0"/>
      <w:marRight w:val="0"/>
      <w:marTop w:val="0"/>
      <w:marBottom w:val="0"/>
      <w:divBdr>
        <w:top w:val="none" w:sz="0" w:space="0" w:color="auto"/>
        <w:left w:val="none" w:sz="0" w:space="0" w:color="auto"/>
        <w:bottom w:val="none" w:sz="0" w:space="0" w:color="auto"/>
        <w:right w:val="none" w:sz="0" w:space="0" w:color="auto"/>
      </w:divBdr>
    </w:div>
    <w:div w:id="1430854414">
      <w:bodyDiv w:val="1"/>
      <w:marLeft w:val="0"/>
      <w:marRight w:val="0"/>
      <w:marTop w:val="0"/>
      <w:marBottom w:val="0"/>
      <w:divBdr>
        <w:top w:val="none" w:sz="0" w:space="0" w:color="auto"/>
        <w:left w:val="none" w:sz="0" w:space="0" w:color="auto"/>
        <w:bottom w:val="none" w:sz="0" w:space="0" w:color="auto"/>
        <w:right w:val="none" w:sz="0" w:space="0" w:color="auto"/>
      </w:divBdr>
      <w:divsChild>
        <w:div w:id="1249658395">
          <w:marLeft w:val="0"/>
          <w:marRight w:val="0"/>
          <w:marTop w:val="0"/>
          <w:marBottom w:val="0"/>
          <w:divBdr>
            <w:top w:val="none" w:sz="0" w:space="0" w:color="auto"/>
            <w:left w:val="none" w:sz="0" w:space="0" w:color="auto"/>
            <w:bottom w:val="none" w:sz="0" w:space="0" w:color="auto"/>
            <w:right w:val="none" w:sz="0" w:space="0" w:color="auto"/>
          </w:divBdr>
        </w:div>
      </w:divsChild>
    </w:div>
    <w:div w:id="1513687589">
      <w:bodyDiv w:val="1"/>
      <w:marLeft w:val="0"/>
      <w:marRight w:val="0"/>
      <w:marTop w:val="0"/>
      <w:marBottom w:val="0"/>
      <w:divBdr>
        <w:top w:val="none" w:sz="0" w:space="0" w:color="auto"/>
        <w:left w:val="none" w:sz="0" w:space="0" w:color="auto"/>
        <w:bottom w:val="none" w:sz="0" w:space="0" w:color="auto"/>
        <w:right w:val="none" w:sz="0" w:space="0" w:color="auto"/>
      </w:divBdr>
    </w:div>
    <w:div w:id="1559632512">
      <w:bodyDiv w:val="1"/>
      <w:marLeft w:val="0"/>
      <w:marRight w:val="0"/>
      <w:marTop w:val="0"/>
      <w:marBottom w:val="0"/>
      <w:divBdr>
        <w:top w:val="none" w:sz="0" w:space="0" w:color="auto"/>
        <w:left w:val="none" w:sz="0" w:space="0" w:color="auto"/>
        <w:bottom w:val="none" w:sz="0" w:space="0" w:color="auto"/>
        <w:right w:val="none" w:sz="0" w:space="0" w:color="auto"/>
      </w:divBdr>
    </w:div>
    <w:div w:id="1667244633">
      <w:bodyDiv w:val="1"/>
      <w:marLeft w:val="0"/>
      <w:marRight w:val="0"/>
      <w:marTop w:val="0"/>
      <w:marBottom w:val="0"/>
      <w:divBdr>
        <w:top w:val="none" w:sz="0" w:space="0" w:color="auto"/>
        <w:left w:val="none" w:sz="0" w:space="0" w:color="auto"/>
        <w:bottom w:val="none" w:sz="0" w:space="0" w:color="auto"/>
        <w:right w:val="none" w:sz="0" w:space="0" w:color="auto"/>
      </w:divBdr>
      <w:divsChild>
        <w:div w:id="253977662">
          <w:marLeft w:val="0"/>
          <w:marRight w:val="0"/>
          <w:marTop w:val="0"/>
          <w:marBottom w:val="0"/>
          <w:divBdr>
            <w:top w:val="none" w:sz="0" w:space="0" w:color="auto"/>
            <w:left w:val="none" w:sz="0" w:space="0" w:color="auto"/>
            <w:bottom w:val="none" w:sz="0" w:space="0" w:color="auto"/>
            <w:right w:val="none" w:sz="0" w:space="0" w:color="auto"/>
          </w:divBdr>
        </w:div>
        <w:div w:id="737753626">
          <w:marLeft w:val="0"/>
          <w:marRight w:val="0"/>
          <w:marTop w:val="0"/>
          <w:marBottom w:val="0"/>
          <w:divBdr>
            <w:top w:val="none" w:sz="0" w:space="0" w:color="auto"/>
            <w:left w:val="none" w:sz="0" w:space="0" w:color="auto"/>
            <w:bottom w:val="none" w:sz="0" w:space="0" w:color="auto"/>
            <w:right w:val="none" w:sz="0" w:space="0" w:color="auto"/>
          </w:divBdr>
        </w:div>
        <w:div w:id="1231423377">
          <w:marLeft w:val="0"/>
          <w:marRight w:val="0"/>
          <w:marTop w:val="0"/>
          <w:marBottom w:val="0"/>
          <w:divBdr>
            <w:top w:val="none" w:sz="0" w:space="0" w:color="auto"/>
            <w:left w:val="none" w:sz="0" w:space="0" w:color="auto"/>
            <w:bottom w:val="none" w:sz="0" w:space="0" w:color="auto"/>
            <w:right w:val="none" w:sz="0" w:space="0" w:color="auto"/>
          </w:divBdr>
        </w:div>
        <w:div w:id="1291592559">
          <w:marLeft w:val="0"/>
          <w:marRight w:val="0"/>
          <w:marTop w:val="0"/>
          <w:marBottom w:val="0"/>
          <w:divBdr>
            <w:top w:val="none" w:sz="0" w:space="0" w:color="auto"/>
            <w:left w:val="none" w:sz="0" w:space="0" w:color="auto"/>
            <w:bottom w:val="none" w:sz="0" w:space="0" w:color="auto"/>
            <w:right w:val="none" w:sz="0" w:space="0" w:color="auto"/>
          </w:divBdr>
        </w:div>
        <w:div w:id="1711953245">
          <w:marLeft w:val="0"/>
          <w:marRight w:val="0"/>
          <w:marTop w:val="0"/>
          <w:marBottom w:val="0"/>
          <w:divBdr>
            <w:top w:val="none" w:sz="0" w:space="0" w:color="auto"/>
            <w:left w:val="none" w:sz="0" w:space="0" w:color="auto"/>
            <w:bottom w:val="none" w:sz="0" w:space="0" w:color="auto"/>
            <w:right w:val="none" w:sz="0" w:space="0" w:color="auto"/>
          </w:divBdr>
        </w:div>
        <w:div w:id="1924029372">
          <w:marLeft w:val="0"/>
          <w:marRight w:val="0"/>
          <w:marTop w:val="0"/>
          <w:marBottom w:val="0"/>
          <w:divBdr>
            <w:top w:val="none" w:sz="0" w:space="0" w:color="auto"/>
            <w:left w:val="none" w:sz="0" w:space="0" w:color="auto"/>
            <w:bottom w:val="none" w:sz="0" w:space="0" w:color="auto"/>
            <w:right w:val="none" w:sz="0" w:space="0" w:color="auto"/>
          </w:divBdr>
        </w:div>
      </w:divsChild>
    </w:div>
    <w:div w:id="1686055445">
      <w:bodyDiv w:val="1"/>
      <w:marLeft w:val="0"/>
      <w:marRight w:val="0"/>
      <w:marTop w:val="0"/>
      <w:marBottom w:val="0"/>
      <w:divBdr>
        <w:top w:val="none" w:sz="0" w:space="0" w:color="auto"/>
        <w:left w:val="none" w:sz="0" w:space="0" w:color="auto"/>
        <w:bottom w:val="none" w:sz="0" w:space="0" w:color="auto"/>
        <w:right w:val="none" w:sz="0" w:space="0" w:color="auto"/>
      </w:divBdr>
    </w:div>
    <w:div w:id="1695690896">
      <w:bodyDiv w:val="1"/>
      <w:marLeft w:val="0"/>
      <w:marRight w:val="0"/>
      <w:marTop w:val="0"/>
      <w:marBottom w:val="0"/>
      <w:divBdr>
        <w:top w:val="none" w:sz="0" w:space="0" w:color="auto"/>
        <w:left w:val="none" w:sz="0" w:space="0" w:color="auto"/>
        <w:bottom w:val="none" w:sz="0" w:space="0" w:color="auto"/>
        <w:right w:val="none" w:sz="0" w:space="0" w:color="auto"/>
      </w:divBdr>
    </w:div>
    <w:div w:id="1704092520">
      <w:bodyDiv w:val="1"/>
      <w:marLeft w:val="0"/>
      <w:marRight w:val="0"/>
      <w:marTop w:val="0"/>
      <w:marBottom w:val="0"/>
      <w:divBdr>
        <w:top w:val="none" w:sz="0" w:space="0" w:color="auto"/>
        <w:left w:val="none" w:sz="0" w:space="0" w:color="auto"/>
        <w:bottom w:val="none" w:sz="0" w:space="0" w:color="auto"/>
        <w:right w:val="none" w:sz="0" w:space="0" w:color="auto"/>
      </w:divBdr>
    </w:div>
    <w:div w:id="1812744711">
      <w:bodyDiv w:val="1"/>
      <w:marLeft w:val="0"/>
      <w:marRight w:val="0"/>
      <w:marTop w:val="0"/>
      <w:marBottom w:val="0"/>
      <w:divBdr>
        <w:top w:val="none" w:sz="0" w:space="0" w:color="auto"/>
        <w:left w:val="none" w:sz="0" w:space="0" w:color="auto"/>
        <w:bottom w:val="none" w:sz="0" w:space="0" w:color="auto"/>
        <w:right w:val="none" w:sz="0" w:space="0" w:color="auto"/>
      </w:divBdr>
    </w:div>
    <w:div w:id="1822190156">
      <w:bodyDiv w:val="1"/>
      <w:marLeft w:val="0"/>
      <w:marRight w:val="0"/>
      <w:marTop w:val="0"/>
      <w:marBottom w:val="0"/>
      <w:divBdr>
        <w:top w:val="none" w:sz="0" w:space="0" w:color="auto"/>
        <w:left w:val="none" w:sz="0" w:space="0" w:color="auto"/>
        <w:bottom w:val="none" w:sz="0" w:space="0" w:color="auto"/>
        <w:right w:val="none" w:sz="0" w:space="0" w:color="auto"/>
      </w:divBdr>
    </w:div>
    <w:div w:id="1826432214">
      <w:bodyDiv w:val="1"/>
      <w:marLeft w:val="0"/>
      <w:marRight w:val="0"/>
      <w:marTop w:val="0"/>
      <w:marBottom w:val="0"/>
      <w:divBdr>
        <w:top w:val="none" w:sz="0" w:space="0" w:color="auto"/>
        <w:left w:val="none" w:sz="0" w:space="0" w:color="auto"/>
        <w:bottom w:val="none" w:sz="0" w:space="0" w:color="auto"/>
        <w:right w:val="none" w:sz="0" w:space="0" w:color="auto"/>
      </w:divBdr>
    </w:div>
    <w:div w:id="1911576548">
      <w:bodyDiv w:val="1"/>
      <w:marLeft w:val="0"/>
      <w:marRight w:val="0"/>
      <w:marTop w:val="0"/>
      <w:marBottom w:val="0"/>
      <w:divBdr>
        <w:top w:val="none" w:sz="0" w:space="0" w:color="auto"/>
        <w:left w:val="none" w:sz="0" w:space="0" w:color="auto"/>
        <w:bottom w:val="none" w:sz="0" w:space="0" w:color="auto"/>
        <w:right w:val="none" w:sz="0" w:space="0" w:color="auto"/>
      </w:divBdr>
    </w:div>
    <w:div w:id="1987540989">
      <w:bodyDiv w:val="1"/>
      <w:marLeft w:val="0"/>
      <w:marRight w:val="0"/>
      <w:marTop w:val="0"/>
      <w:marBottom w:val="0"/>
      <w:divBdr>
        <w:top w:val="none" w:sz="0" w:space="0" w:color="auto"/>
        <w:left w:val="none" w:sz="0" w:space="0" w:color="auto"/>
        <w:bottom w:val="none" w:sz="0" w:space="0" w:color="auto"/>
        <w:right w:val="none" w:sz="0" w:space="0" w:color="auto"/>
      </w:divBdr>
    </w:div>
    <w:div w:id="2032757811">
      <w:bodyDiv w:val="1"/>
      <w:marLeft w:val="0"/>
      <w:marRight w:val="0"/>
      <w:marTop w:val="0"/>
      <w:marBottom w:val="0"/>
      <w:divBdr>
        <w:top w:val="none" w:sz="0" w:space="0" w:color="auto"/>
        <w:left w:val="none" w:sz="0" w:space="0" w:color="auto"/>
        <w:bottom w:val="none" w:sz="0" w:space="0" w:color="auto"/>
        <w:right w:val="none" w:sz="0" w:space="0" w:color="auto"/>
      </w:divBdr>
      <w:divsChild>
        <w:div w:id="1990405984">
          <w:marLeft w:val="0"/>
          <w:marRight w:val="0"/>
          <w:marTop w:val="0"/>
          <w:marBottom w:val="0"/>
          <w:divBdr>
            <w:top w:val="none" w:sz="0" w:space="0" w:color="auto"/>
            <w:left w:val="none" w:sz="0" w:space="0" w:color="auto"/>
            <w:bottom w:val="none" w:sz="0" w:space="0" w:color="auto"/>
            <w:right w:val="none" w:sz="0" w:space="0" w:color="auto"/>
          </w:divBdr>
        </w:div>
        <w:div w:id="323944491">
          <w:marLeft w:val="0"/>
          <w:marRight w:val="0"/>
          <w:marTop w:val="0"/>
          <w:marBottom w:val="0"/>
          <w:divBdr>
            <w:top w:val="none" w:sz="0" w:space="0" w:color="auto"/>
            <w:left w:val="none" w:sz="0" w:space="0" w:color="auto"/>
            <w:bottom w:val="none" w:sz="0" w:space="0" w:color="auto"/>
            <w:right w:val="none" w:sz="0" w:space="0" w:color="auto"/>
          </w:divBdr>
        </w:div>
        <w:div w:id="40326402">
          <w:marLeft w:val="0"/>
          <w:marRight w:val="0"/>
          <w:marTop w:val="0"/>
          <w:marBottom w:val="0"/>
          <w:divBdr>
            <w:top w:val="none" w:sz="0" w:space="0" w:color="auto"/>
            <w:left w:val="none" w:sz="0" w:space="0" w:color="auto"/>
            <w:bottom w:val="none" w:sz="0" w:space="0" w:color="auto"/>
            <w:right w:val="none" w:sz="0" w:space="0" w:color="auto"/>
          </w:divBdr>
        </w:div>
        <w:div w:id="1227686241">
          <w:marLeft w:val="0"/>
          <w:marRight w:val="0"/>
          <w:marTop w:val="0"/>
          <w:marBottom w:val="0"/>
          <w:divBdr>
            <w:top w:val="none" w:sz="0" w:space="0" w:color="auto"/>
            <w:left w:val="none" w:sz="0" w:space="0" w:color="auto"/>
            <w:bottom w:val="none" w:sz="0" w:space="0" w:color="auto"/>
            <w:right w:val="none" w:sz="0" w:space="0" w:color="auto"/>
          </w:divBdr>
        </w:div>
      </w:divsChild>
    </w:div>
    <w:div w:id="2041736332">
      <w:bodyDiv w:val="1"/>
      <w:marLeft w:val="0"/>
      <w:marRight w:val="0"/>
      <w:marTop w:val="0"/>
      <w:marBottom w:val="0"/>
      <w:divBdr>
        <w:top w:val="none" w:sz="0" w:space="0" w:color="auto"/>
        <w:left w:val="none" w:sz="0" w:space="0" w:color="auto"/>
        <w:bottom w:val="none" w:sz="0" w:space="0" w:color="auto"/>
        <w:right w:val="none" w:sz="0" w:space="0" w:color="auto"/>
      </w:divBdr>
    </w:div>
    <w:div w:id="2066953438">
      <w:bodyDiv w:val="1"/>
      <w:marLeft w:val="0"/>
      <w:marRight w:val="0"/>
      <w:marTop w:val="0"/>
      <w:marBottom w:val="0"/>
      <w:divBdr>
        <w:top w:val="none" w:sz="0" w:space="0" w:color="auto"/>
        <w:left w:val="none" w:sz="0" w:space="0" w:color="auto"/>
        <w:bottom w:val="none" w:sz="0" w:space="0" w:color="auto"/>
        <w:right w:val="none" w:sz="0" w:space="0" w:color="auto"/>
      </w:divBdr>
    </w:div>
    <w:div w:id="2105957408">
      <w:bodyDiv w:val="1"/>
      <w:marLeft w:val="0"/>
      <w:marRight w:val="0"/>
      <w:marTop w:val="0"/>
      <w:marBottom w:val="0"/>
      <w:divBdr>
        <w:top w:val="none" w:sz="0" w:space="0" w:color="auto"/>
        <w:left w:val="none" w:sz="0" w:space="0" w:color="auto"/>
        <w:bottom w:val="none" w:sz="0" w:space="0" w:color="auto"/>
        <w:right w:val="none" w:sz="0" w:space="0" w:color="auto"/>
      </w:divBdr>
      <w:divsChild>
        <w:div w:id="293294847">
          <w:marLeft w:val="0"/>
          <w:marRight w:val="0"/>
          <w:marTop w:val="0"/>
          <w:marBottom w:val="0"/>
          <w:divBdr>
            <w:top w:val="none" w:sz="0" w:space="0" w:color="auto"/>
            <w:left w:val="none" w:sz="0" w:space="0" w:color="auto"/>
            <w:bottom w:val="none" w:sz="0" w:space="0" w:color="auto"/>
            <w:right w:val="none" w:sz="0" w:space="0" w:color="auto"/>
          </w:divBdr>
        </w:div>
        <w:div w:id="388963709">
          <w:marLeft w:val="0"/>
          <w:marRight w:val="0"/>
          <w:marTop w:val="0"/>
          <w:marBottom w:val="0"/>
          <w:divBdr>
            <w:top w:val="none" w:sz="0" w:space="0" w:color="auto"/>
            <w:left w:val="none" w:sz="0" w:space="0" w:color="auto"/>
            <w:bottom w:val="none" w:sz="0" w:space="0" w:color="auto"/>
            <w:right w:val="none" w:sz="0" w:space="0" w:color="auto"/>
          </w:divBdr>
        </w:div>
        <w:div w:id="1301884984">
          <w:marLeft w:val="0"/>
          <w:marRight w:val="0"/>
          <w:marTop w:val="0"/>
          <w:marBottom w:val="0"/>
          <w:divBdr>
            <w:top w:val="none" w:sz="0" w:space="0" w:color="auto"/>
            <w:left w:val="none" w:sz="0" w:space="0" w:color="auto"/>
            <w:bottom w:val="none" w:sz="0" w:space="0" w:color="auto"/>
            <w:right w:val="none" w:sz="0" w:space="0" w:color="auto"/>
          </w:divBdr>
        </w:div>
        <w:div w:id="2125689331">
          <w:marLeft w:val="0"/>
          <w:marRight w:val="0"/>
          <w:marTop w:val="0"/>
          <w:marBottom w:val="0"/>
          <w:divBdr>
            <w:top w:val="none" w:sz="0" w:space="0" w:color="auto"/>
            <w:left w:val="none" w:sz="0" w:space="0" w:color="auto"/>
            <w:bottom w:val="none" w:sz="0" w:space="0" w:color="auto"/>
            <w:right w:val="none" w:sz="0" w:space="0" w:color="auto"/>
          </w:divBdr>
        </w:div>
      </w:divsChild>
    </w:div>
    <w:div w:id="21448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utlib.ca/cat/1048816" TargetMode="External"/><Relationship Id="rId117" Type="http://schemas.openxmlformats.org/officeDocument/2006/relationships/hyperlink" Target="http://go.utlib.ca/cat/7260914" TargetMode="External"/><Relationship Id="rId21" Type="http://schemas.openxmlformats.org/officeDocument/2006/relationships/hyperlink" Target="http://resources.library.yale.edu/ereserves/default.asp?class=PLSC181B&amp;File=PLSC_181B_2.pdf" TargetMode="External"/><Relationship Id="rId42" Type="http://schemas.openxmlformats.org/officeDocument/2006/relationships/hyperlink" Target="http://go.utlib.ca/cat/3568323" TargetMode="External"/><Relationship Id="rId47" Type="http://schemas.openxmlformats.org/officeDocument/2006/relationships/hyperlink" Target="http://go.utlib.ca/cat/3496131" TargetMode="External"/><Relationship Id="rId63" Type="http://schemas.openxmlformats.org/officeDocument/2006/relationships/hyperlink" Target="http://www.jstor.org.myaccess.library.utoronto.ca/stable/3021160" TargetMode="External"/><Relationship Id="rId68" Type="http://schemas.openxmlformats.org/officeDocument/2006/relationships/hyperlink" Target="http://www.jstor.org.myaccess.library.utoronto.ca/stable/2644966" TargetMode="External"/><Relationship Id="rId84" Type="http://schemas.openxmlformats.org/officeDocument/2006/relationships/hyperlink" Target="http://go.utlib.ca/cat/7260914" TargetMode="External"/><Relationship Id="rId89" Type="http://schemas.openxmlformats.org/officeDocument/2006/relationships/hyperlink" Target="https://www.youtube.com/watch?v=iD-eeh-pXwA" TargetMode="External"/><Relationship Id="rId112" Type="http://schemas.openxmlformats.org/officeDocument/2006/relationships/hyperlink" Target="http://go.utlib.ca/cat/5186788" TargetMode="External"/><Relationship Id="rId16" Type="http://schemas.openxmlformats.org/officeDocument/2006/relationships/hyperlink" Target="http://go.utlib.ca/cat/7425442" TargetMode="External"/><Relationship Id="rId107" Type="http://schemas.openxmlformats.org/officeDocument/2006/relationships/hyperlink" Target="http://www.jstor.org.myaccess.library.utoronto.ca/stable/4418028" TargetMode="External"/><Relationship Id="rId11" Type="http://schemas.openxmlformats.org/officeDocument/2006/relationships/hyperlink" Target="http://www.utoronto.ca/ota/turnitin/TurnitinGuideForStudents.pdf" TargetMode="External"/><Relationship Id="rId32" Type="http://schemas.openxmlformats.org/officeDocument/2006/relationships/hyperlink" Target="http://papers.ssrn.com/sol3/papers.cfm?abstract_id=2299348" TargetMode="External"/><Relationship Id="rId37" Type="http://schemas.openxmlformats.org/officeDocument/2006/relationships/hyperlink" Target="http://go.utlib.ca/cat/1498671" TargetMode="External"/><Relationship Id="rId53" Type="http://schemas.openxmlformats.org/officeDocument/2006/relationships/hyperlink" Target="https://www.youtube.com/watch?v=OO-VaJBHiik" TargetMode="External"/><Relationship Id="rId58" Type="http://schemas.openxmlformats.org/officeDocument/2006/relationships/hyperlink" Target="http://go.utlib.ca/cat/5015086" TargetMode="External"/><Relationship Id="rId74" Type="http://schemas.openxmlformats.org/officeDocument/2006/relationships/hyperlink" Target="http://simplelink.library.utoronto.ca/url.cfm/492514" TargetMode="External"/><Relationship Id="rId79" Type="http://schemas.openxmlformats.org/officeDocument/2006/relationships/hyperlink" Target="http://go.utlib.ca/cat/7268957" TargetMode="External"/><Relationship Id="rId102" Type="http://schemas.openxmlformats.org/officeDocument/2006/relationships/hyperlink" Target="http://go.utlib.ca/cat/5093525" TargetMode="External"/><Relationship Id="rId123" Type="http://schemas.openxmlformats.org/officeDocument/2006/relationships/hyperlink" Target="http://go.utlib.ca/cat/7299003"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youtube.com/watch?v=L1TFFkUz88c" TargetMode="External"/><Relationship Id="rId95" Type="http://schemas.openxmlformats.org/officeDocument/2006/relationships/hyperlink" Target="http://www.jstor.org.myaccess.library.utoronto.ca/stable/4418468" TargetMode="External"/><Relationship Id="rId19" Type="http://schemas.openxmlformats.org/officeDocument/2006/relationships/hyperlink" Target="http://go.utlib.ca/cat/6149090" TargetMode="External"/><Relationship Id="rId14" Type="http://schemas.openxmlformats.org/officeDocument/2006/relationships/hyperlink" Target="http://go.utlib.ca/cat/7093313" TargetMode="External"/><Relationship Id="rId22" Type="http://schemas.openxmlformats.org/officeDocument/2006/relationships/hyperlink" Target="http://resolver.scholarsportal.info.myaccess.library.utoronto.ca/resolve/00030554/v106i0004/883_dcefosdtposa.xml" TargetMode="External"/><Relationship Id="rId27" Type="http://schemas.openxmlformats.org/officeDocument/2006/relationships/hyperlink" Target="http://go.utlib.ca/cat/5297473" TargetMode="External"/><Relationship Id="rId30" Type="http://schemas.openxmlformats.org/officeDocument/2006/relationships/hyperlink" Target="http://search.ebscohost.com.myaccess.library.utoronto.ca/login.aspx?direct=true&amp;db=buh&amp;AN=55196320&amp;site=ehost-live" TargetMode="External"/><Relationship Id="rId35" Type="http://schemas.openxmlformats.org/officeDocument/2006/relationships/hyperlink" Target="http://go.utlib.ca/cat/9002028" TargetMode="External"/><Relationship Id="rId43" Type="http://schemas.openxmlformats.org/officeDocument/2006/relationships/hyperlink" Target="http://go.utlib.ca/cat/7260914" TargetMode="External"/><Relationship Id="rId48" Type="http://schemas.openxmlformats.org/officeDocument/2006/relationships/hyperlink" Target="http://go.utlib.ca/cat/4581899" TargetMode="External"/><Relationship Id="rId56" Type="http://schemas.openxmlformats.org/officeDocument/2006/relationships/hyperlink" Target="http://go.utlib.ca/cat/3496131" TargetMode="External"/><Relationship Id="rId64" Type="http://schemas.openxmlformats.org/officeDocument/2006/relationships/hyperlink" Target="http://resolver.scholarsportal.info.myaccess.library.utoronto.ca/resolve/09557571/v15i0002/251_iapitdotpt.xml" TargetMode="External"/><Relationship Id="rId69" Type="http://schemas.openxmlformats.org/officeDocument/2006/relationships/hyperlink" Target="http://www.jstor.org.myaccess.library.utoronto.ca/stable/3648334" TargetMode="External"/><Relationship Id="rId77" Type="http://schemas.openxmlformats.org/officeDocument/2006/relationships/hyperlink" Target="http://go.utlib.ca/cat/5186788" TargetMode="External"/><Relationship Id="rId100" Type="http://schemas.openxmlformats.org/officeDocument/2006/relationships/hyperlink" Target="http://go.utlib.ca/cat/5152520" TargetMode="External"/><Relationship Id="rId105" Type="http://schemas.openxmlformats.org/officeDocument/2006/relationships/hyperlink" Target="http://muse.jhu.edu/journals/world_politics/toc/wp.63.3.html" TargetMode="External"/><Relationship Id="rId113" Type="http://schemas.openxmlformats.org/officeDocument/2006/relationships/hyperlink" Target="http://go.utlib.ca/cat/4839891" TargetMode="External"/><Relationship Id="rId118" Type="http://schemas.openxmlformats.org/officeDocument/2006/relationships/hyperlink" Target="http://resolver.scholarsportal.info.myaccess.library.utoronto.ca/resolve/15314804/v33i0002/45_nsisa" TargetMode="External"/><Relationship Id="rId126" Type="http://schemas.openxmlformats.org/officeDocument/2006/relationships/hyperlink" Target="http://www.writing.utoronto.ca/advice/using-sources/how-not-to-plagiarize" TargetMode="External"/><Relationship Id="rId8" Type="http://schemas.openxmlformats.org/officeDocument/2006/relationships/hyperlink" Target="mailto:Shivaji.mukherjee@utoronto.ca" TargetMode="External"/><Relationship Id="rId51" Type="http://schemas.openxmlformats.org/officeDocument/2006/relationships/hyperlink" Target="http://www.jstor.org.myaccess.library.utoronto.ca/stable/25054127" TargetMode="External"/><Relationship Id="rId72" Type="http://schemas.openxmlformats.org/officeDocument/2006/relationships/hyperlink" Target="http://go.utlib.ca/cat/954566" TargetMode="External"/><Relationship Id="rId80" Type="http://schemas.openxmlformats.org/officeDocument/2006/relationships/hyperlink" Target="http://www.jstor.org.myaccess.library.utoronto.ca/stable/10.1525" TargetMode="External"/><Relationship Id="rId85" Type="http://schemas.openxmlformats.org/officeDocument/2006/relationships/hyperlink" Target="http://www.jstor.org.myaccess.library.utoronto.ca/stable/4416471" TargetMode="External"/><Relationship Id="rId93" Type="http://schemas.openxmlformats.org/officeDocument/2006/relationships/hyperlink" Target="http://resolver.scholarsportal.info.myaccess.library.utoronto.ca/resolve/00223433/v47i0006/735_gpacin" TargetMode="External"/><Relationship Id="rId98" Type="http://schemas.openxmlformats.org/officeDocument/2006/relationships/hyperlink" Target="http://go.utlib.ca/cat/4585299" TargetMode="External"/><Relationship Id="rId121" Type="http://schemas.openxmlformats.org/officeDocument/2006/relationships/hyperlink" Target="http://go.utlib.ca/cat/6947657" TargetMode="External"/><Relationship Id="rId3" Type="http://schemas.openxmlformats.org/officeDocument/2006/relationships/styles" Target="styles.xml"/><Relationship Id="rId12" Type="http://schemas.openxmlformats.org/officeDocument/2006/relationships/hyperlink" Target="http://www.accessibility.utoronto.ca/" TargetMode="External"/><Relationship Id="rId17" Type="http://schemas.openxmlformats.org/officeDocument/2006/relationships/hyperlink" Target="http://go.utlib.ca/cat/6940022" TargetMode="External"/><Relationship Id="rId25" Type="http://schemas.openxmlformats.org/officeDocument/2006/relationships/hyperlink" Target="http://go.utlib.ca/cat/4532831" TargetMode="External"/><Relationship Id="rId33" Type="http://schemas.openxmlformats.org/officeDocument/2006/relationships/hyperlink" Target="http://go.utlib.ca/cat/7260914" TargetMode="External"/><Relationship Id="rId38" Type="http://schemas.openxmlformats.org/officeDocument/2006/relationships/hyperlink" Target="http://resolver.scholarsportal.info.myaccess.library.utoronto.ca/resolve/01925121/v31i0005/553_fasfiitosans.xml" TargetMode="External"/><Relationship Id="rId46" Type="http://schemas.openxmlformats.org/officeDocument/2006/relationships/hyperlink" Target="http://go.utlib.ca/cat/3585054" TargetMode="External"/><Relationship Id="rId59" Type="http://schemas.openxmlformats.org/officeDocument/2006/relationships/hyperlink" Target="http://dx.doi.org.myaccess.library.utoronto.ca/10.5129/001041512X13815255434816" TargetMode="External"/><Relationship Id="rId67" Type="http://schemas.openxmlformats.org/officeDocument/2006/relationships/hyperlink" Target="http://go.utlib.ca/cat/1498671" TargetMode="External"/><Relationship Id="rId103" Type="http://schemas.openxmlformats.org/officeDocument/2006/relationships/hyperlink" Target="http://go.utlib.ca/cat/781125" TargetMode="External"/><Relationship Id="rId108" Type="http://schemas.openxmlformats.org/officeDocument/2006/relationships/hyperlink" Target="http://www.jstor.org.myaccess.library.utoronto.ca/stable/4418059" TargetMode="External"/><Relationship Id="rId116" Type="http://schemas.openxmlformats.org/officeDocument/2006/relationships/hyperlink" Target="http://go.utlib.ca/cat/5599361" TargetMode="External"/><Relationship Id="rId124" Type="http://schemas.openxmlformats.org/officeDocument/2006/relationships/hyperlink" Target="http://dx.doi.org.myaccess.library.utoronto.ca/10.1080/13537110590927845" TargetMode="External"/><Relationship Id="rId129" Type="http://schemas.openxmlformats.org/officeDocument/2006/relationships/fontTable" Target="fontTable.xml"/><Relationship Id="rId20" Type="http://schemas.openxmlformats.org/officeDocument/2006/relationships/hyperlink" Target="http://resources.library.yale.edu/ereserves/default.asp?class=PLSC181B&amp;File=PLSC_181B_2.pdf" TargetMode="External"/><Relationship Id="rId41" Type="http://schemas.openxmlformats.org/officeDocument/2006/relationships/hyperlink" Target="http://go.utlib.ca/cat/7260914" TargetMode="External"/><Relationship Id="rId54" Type="http://schemas.openxmlformats.org/officeDocument/2006/relationships/hyperlink" Target="http://www.jstor.org.myaccess.library.utoronto.ca/stable/25054154" TargetMode="External"/><Relationship Id="rId62" Type="http://schemas.openxmlformats.org/officeDocument/2006/relationships/hyperlink" Target="http://go.utlib.ca/cat/7310568" TargetMode="External"/><Relationship Id="rId70" Type="http://schemas.openxmlformats.org/officeDocument/2006/relationships/hyperlink" Target="http://go.utlib.ca/cat/6601289" TargetMode="External"/><Relationship Id="rId75" Type="http://schemas.openxmlformats.org/officeDocument/2006/relationships/hyperlink" Target="http://go.utlib.ca/cat/5653366" TargetMode="External"/><Relationship Id="rId83" Type="http://schemas.openxmlformats.org/officeDocument/2006/relationships/hyperlink" Target="http://search.ebscohost.com.myaccess.library.utoronto.ca/login.aspx?direct=true&amp;db=buh&amp;AN=22306650&amp;site=ehost-live" TargetMode="External"/><Relationship Id="rId88" Type="http://schemas.openxmlformats.org/officeDocument/2006/relationships/hyperlink" Target="https://www.youtube.com/watch?v=6aYFz_coazM" TargetMode="External"/><Relationship Id="rId91" Type="http://schemas.openxmlformats.org/officeDocument/2006/relationships/hyperlink" Target="https://www.youtube.com/watch?v=svKvhtOYdSE" TargetMode="External"/><Relationship Id="rId96" Type="http://schemas.openxmlformats.org/officeDocument/2006/relationships/hyperlink" Target="http://www.jstor.org.myaccess.library.utoronto.ca/stable/4419895" TargetMode="External"/><Relationship Id="rId111" Type="http://schemas.openxmlformats.org/officeDocument/2006/relationships/hyperlink" Target="http://go.utlib.ca/cat/60588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xDMJW_jJdWs" TargetMode="External"/><Relationship Id="rId23" Type="http://schemas.openxmlformats.org/officeDocument/2006/relationships/hyperlink" Target="http://resolver.scholarsportal.info.myaccess.library.utoronto.ca/resolve/14623528/v05i0001/71_tpoiar1mmap1.xml" TargetMode="External"/><Relationship Id="rId28" Type="http://schemas.openxmlformats.org/officeDocument/2006/relationships/hyperlink" Target="http://go.utlib.ca/cat/4585299" TargetMode="External"/><Relationship Id="rId36" Type="http://schemas.openxmlformats.org/officeDocument/2006/relationships/hyperlink" Target="http://go.utlib.ca/cat/2018330" TargetMode="External"/><Relationship Id="rId49" Type="http://schemas.openxmlformats.org/officeDocument/2006/relationships/hyperlink" Target="http://go.utlib.ca/cat/7723903" TargetMode="External"/><Relationship Id="rId57" Type="http://schemas.openxmlformats.org/officeDocument/2006/relationships/hyperlink" Target="http://go.utlib.ca/cat/887609" TargetMode="External"/><Relationship Id="rId106" Type="http://schemas.openxmlformats.org/officeDocument/2006/relationships/hyperlink" Target="http://go.utlib.ca/cat/2962563" TargetMode="External"/><Relationship Id="rId114" Type="http://schemas.openxmlformats.org/officeDocument/2006/relationships/hyperlink" Target="http://go.utlib.ca/cat/7753304" TargetMode="External"/><Relationship Id="rId119" Type="http://schemas.openxmlformats.org/officeDocument/2006/relationships/hyperlink" Target="http://resolver.scholarsportal.info.myaccess.library.utoronto.ca/resolve/15314804/v33i0002/71_tyoiiansa" TargetMode="External"/><Relationship Id="rId127" Type="http://schemas.openxmlformats.org/officeDocument/2006/relationships/hyperlink" Target="http://www.writing.utoronto.ca/home" TargetMode="External"/><Relationship Id="rId10" Type="http://schemas.openxmlformats.org/officeDocument/2006/relationships/hyperlink" Target="https://student.utm.utoronto.ca/roomimages/map_IB250.gif" TargetMode="External"/><Relationship Id="rId31" Type="http://schemas.openxmlformats.org/officeDocument/2006/relationships/hyperlink" Target="http://go.utlib.ca/cat/6811385" TargetMode="External"/><Relationship Id="rId44" Type="http://schemas.openxmlformats.org/officeDocument/2006/relationships/hyperlink" Target="http://go.utlib.ca/cat/8261509" TargetMode="External"/><Relationship Id="rId52" Type="http://schemas.openxmlformats.org/officeDocument/2006/relationships/hyperlink" Target="http://go.utlib.ca/cat/4581899" TargetMode="External"/><Relationship Id="rId60" Type="http://schemas.openxmlformats.org/officeDocument/2006/relationships/hyperlink" Target="http://go.utlib.ca/cat/1048816" TargetMode="External"/><Relationship Id="rId65" Type="http://schemas.openxmlformats.org/officeDocument/2006/relationships/hyperlink" Target="http://www.jstor.org.myaccess.library.utoronto.ca/stable/2539071" TargetMode="External"/><Relationship Id="rId73" Type="http://schemas.openxmlformats.org/officeDocument/2006/relationships/hyperlink" Target="http://resolver.scholarsportal.info.myaccess.library.utoronto.ca/resolve/15375927/v10i0002/243_siawpo.xml" TargetMode="External"/><Relationship Id="rId78" Type="http://schemas.openxmlformats.org/officeDocument/2006/relationships/hyperlink" Target="http://www.globalaffairsjournal.com/wp-content/uploads/2009/04/DemkivA.pdf" TargetMode="External"/><Relationship Id="rId81" Type="http://schemas.openxmlformats.org/officeDocument/2006/relationships/hyperlink" Target="http://www.princeton.edu/%7Ejns/publications/Islam,%20Militancy%20and%20Politics,%20Pakistan.pdf" TargetMode="External"/><Relationship Id="rId86" Type="http://schemas.openxmlformats.org/officeDocument/2006/relationships/hyperlink" Target="http://journals.sagepub.com/doi/full/10.1177/0022002717727818" TargetMode="External"/><Relationship Id="rId94" Type="http://schemas.openxmlformats.org/officeDocument/2006/relationships/hyperlink" Target="http://search.ebscohost.com.myaccess.library.utoronto.ca/login.aspx?direct=true&amp;db=buh&amp;AN=54603793&amp;site=ehost-live" TargetMode="External"/><Relationship Id="rId99" Type="http://schemas.openxmlformats.org/officeDocument/2006/relationships/hyperlink" Target="http://go.utlib.ca/cat/4581899" TargetMode="External"/><Relationship Id="rId101" Type="http://schemas.openxmlformats.org/officeDocument/2006/relationships/hyperlink" Target="http://www.jstor.org.myaccess.library.utoronto.ca/stable/40277442" TargetMode="External"/><Relationship Id="rId122" Type="http://schemas.openxmlformats.org/officeDocument/2006/relationships/hyperlink" Target="http://go.utlib.ca/cat/6662905"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utm.utoronto.ca/roomimages/map_IB260.gif" TargetMode="External"/><Relationship Id="rId13" Type="http://schemas.openxmlformats.org/officeDocument/2006/relationships/hyperlink" Target="http://go.utlib.ca/cat/7260914" TargetMode="External"/><Relationship Id="rId18" Type="http://schemas.openxmlformats.org/officeDocument/2006/relationships/hyperlink" Target="http://resources.library.yale.edu/ereserves/default.asp?class=PLSC181B&amp;File=PLSC_181B_4.pdf" TargetMode="External"/><Relationship Id="rId39" Type="http://schemas.openxmlformats.org/officeDocument/2006/relationships/hyperlink" Target="http://go.utlib.ca/cat/7260914" TargetMode="External"/><Relationship Id="rId109" Type="http://schemas.openxmlformats.org/officeDocument/2006/relationships/hyperlink" Target="http://go.utlib.ca/cat/5370747" TargetMode="External"/><Relationship Id="rId34" Type="http://schemas.openxmlformats.org/officeDocument/2006/relationships/hyperlink" Target="http://go.utlib.ca/cat/667551" TargetMode="External"/><Relationship Id="rId50" Type="http://schemas.openxmlformats.org/officeDocument/2006/relationships/hyperlink" Target="http://go.utlib.ca/cat/1498671" TargetMode="External"/><Relationship Id="rId55" Type="http://schemas.openxmlformats.org/officeDocument/2006/relationships/hyperlink" Target="http://go.utlib.ca/cat/5248609" TargetMode="External"/><Relationship Id="rId76" Type="http://schemas.openxmlformats.org/officeDocument/2006/relationships/hyperlink" Target="http://go.utlib.ca/cat/7260914" TargetMode="External"/><Relationship Id="rId97" Type="http://schemas.openxmlformats.org/officeDocument/2006/relationships/hyperlink" Target="http://www.parisschoolofeconomics.eu/docs/ydepot/semin/texte1213/SHA2013REN.pdf" TargetMode="External"/><Relationship Id="rId104" Type="http://schemas.openxmlformats.org/officeDocument/2006/relationships/hyperlink" Target="http://myaccess.library.utoronto.ca/login?url=http://search.proquest.com.myaccess.library.utoronto.ca/docview/905898437?accountid=14771" TargetMode="External"/><Relationship Id="rId120" Type="http://schemas.openxmlformats.org/officeDocument/2006/relationships/hyperlink" Target="http://www.mitpressjournals.org/doi/pdf/10.1162/isec.2010.34.3.38" TargetMode="External"/><Relationship Id="rId125" Type="http://schemas.openxmlformats.org/officeDocument/2006/relationships/hyperlink" Target="http://go.utlib.ca/cat/5992524" TargetMode="External"/><Relationship Id="rId7" Type="http://schemas.openxmlformats.org/officeDocument/2006/relationships/endnotes" Target="endnotes.xml"/><Relationship Id="rId71" Type="http://schemas.openxmlformats.org/officeDocument/2006/relationships/hyperlink" Target="http://go.utlib.ca/cat/5001986" TargetMode="External"/><Relationship Id="rId92" Type="http://schemas.openxmlformats.org/officeDocument/2006/relationships/hyperlink" Target="https://www.youtube.com/watch?v=5thM-_nX_oE" TargetMode="External"/><Relationship Id="rId2" Type="http://schemas.openxmlformats.org/officeDocument/2006/relationships/numbering" Target="numbering.xml"/><Relationship Id="rId29" Type="http://schemas.openxmlformats.org/officeDocument/2006/relationships/hyperlink" Target="http://simplelink.library.utoronto.ca/url.cfm/492337" TargetMode="External"/><Relationship Id="rId24" Type="http://schemas.openxmlformats.org/officeDocument/2006/relationships/hyperlink" Target="http://go.utlib.ca/cat/7260914" TargetMode="External"/><Relationship Id="rId40" Type="http://schemas.openxmlformats.org/officeDocument/2006/relationships/hyperlink" Target="http://go.utlib.ca/cat/5186788" TargetMode="External"/><Relationship Id="rId45" Type="http://schemas.openxmlformats.org/officeDocument/2006/relationships/hyperlink" Target="http://go.utlib.ca/cat/7260914" TargetMode="External"/><Relationship Id="rId66" Type="http://schemas.openxmlformats.org/officeDocument/2006/relationships/hyperlink" Target="http://go.utlib.ca/cat/7719971" TargetMode="External"/><Relationship Id="rId87" Type="http://schemas.openxmlformats.org/officeDocument/2006/relationships/hyperlink" Target="https://www.youtube.com/watch?v=cVvThDX4bbQ" TargetMode="External"/><Relationship Id="rId110" Type="http://schemas.openxmlformats.org/officeDocument/2006/relationships/hyperlink" Target="http://go.utlib.ca/cat/5297473" TargetMode="External"/><Relationship Id="rId115" Type="http://schemas.openxmlformats.org/officeDocument/2006/relationships/hyperlink" Target="http://resolver.scholarsportal.info.myaccess.library.utoronto.ca/resolve/0305750x/v24i0001/79_mcftrplftgb.xml" TargetMode="External"/><Relationship Id="rId61" Type="http://schemas.openxmlformats.org/officeDocument/2006/relationships/hyperlink" Target="http://go.utlib.ca/cat/1313376" TargetMode="External"/><Relationship Id="rId82" Type="http://schemas.openxmlformats.org/officeDocument/2006/relationships/hyperlink" Target="http://www.rand.org/content/dam/rand/pubs/monographs/2010/RAND_MG98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256F2A-9F34-40DA-A8BA-D46AD87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16</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46979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Shivaji Mukherjee</dc:creator>
  <cp:lastModifiedBy>shivaji</cp:lastModifiedBy>
  <cp:revision>155</cp:revision>
  <dcterms:created xsi:type="dcterms:W3CDTF">2016-01-14T15:30:00Z</dcterms:created>
  <dcterms:modified xsi:type="dcterms:W3CDTF">2018-02-12T14:29:00Z</dcterms:modified>
</cp:coreProperties>
</file>